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3A" w:rsidRPr="00284010" w:rsidRDefault="0022763A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Доклад Начальника управления образования администрации городского округа «Город </w:t>
      </w:r>
      <w:proofErr w:type="spellStart"/>
      <w:r w:rsidRPr="00284010">
        <w:rPr>
          <w:rFonts w:ascii="Times New Roman" w:hAnsi="Times New Roman"/>
          <w:sz w:val="28"/>
          <w:szCs w:val="28"/>
        </w:rPr>
        <w:t>Губаха</w:t>
      </w:r>
      <w:proofErr w:type="spellEnd"/>
      <w:r w:rsidRPr="00284010">
        <w:rPr>
          <w:rFonts w:ascii="Times New Roman" w:hAnsi="Times New Roman"/>
          <w:sz w:val="28"/>
          <w:szCs w:val="28"/>
        </w:rPr>
        <w:t>» Пермского края на научно-практической конференции «Индивидуализация  образования в старшей школе»</w:t>
      </w:r>
    </w:p>
    <w:p w:rsidR="0022763A" w:rsidRPr="00284010" w:rsidRDefault="0022763A" w:rsidP="00284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</w:rPr>
        <w:t xml:space="preserve">«Реализация проекта «Школа ступеней» в </w:t>
      </w:r>
      <w:proofErr w:type="spellStart"/>
      <w:r w:rsidRPr="00284010">
        <w:rPr>
          <w:rFonts w:ascii="Times New Roman" w:hAnsi="Times New Roman"/>
          <w:b/>
          <w:sz w:val="28"/>
          <w:szCs w:val="28"/>
        </w:rPr>
        <w:t>Губахинском</w:t>
      </w:r>
      <w:proofErr w:type="spellEnd"/>
      <w:r w:rsidRPr="00284010">
        <w:rPr>
          <w:rFonts w:ascii="Times New Roman" w:hAnsi="Times New Roman"/>
          <w:b/>
          <w:sz w:val="28"/>
          <w:szCs w:val="28"/>
        </w:rPr>
        <w:t xml:space="preserve"> городском округе»</w:t>
      </w:r>
    </w:p>
    <w:p w:rsidR="00F93579" w:rsidRPr="00284010" w:rsidRDefault="00F93579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Система образования Городского округа «Город </w:t>
      </w:r>
      <w:proofErr w:type="spellStart"/>
      <w:r w:rsidRPr="00284010">
        <w:rPr>
          <w:rFonts w:ascii="Times New Roman" w:hAnsi="Times New Roman"/>
          <w:sz w:val="28"/>
          <w:szCs w:val="28"/>
        </w:rPr>
        <w:t>Губаха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» являющаяся частью краевой системы образования, имеет отличительные особенности, заключающиеся в инновационном характере </w:t>
      </w:r>
      <w:proofErr w:type="spellStart"/>
      <w:r w:rsidRPr="00284010"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преобразований сети общеобразовательных учреждений с построением содержательной модели общего образования «Школа ступеней».</w:t>
      </w:r>
    </w:p>
    <w:p w:rsidR="00F93579" w:rsidRPr="00284010" w:rsidRDefault="00F93579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Спецификой стратегии социально-экономического развития городского округа «Город </w:t>
      </w:r>
      <w:proofErr w:type="spellStart"/>
      <w:r w:rsidRPr="00284010">
        <w:rPr>
          <w:rFonts w:ascii="Times New Roman" w:hAnsi="Times New Roman"/>
          <w:sz w:val="28"/>
          <w:szCs w:val="28"/>
        </w:rPr>
        <w:t>Губаха</w:t>
      </w:r>
      <w:proofErr w:type="spellEnd"/>
      <w:r w:rsidRPr="00284010">
        <w:rPr>
          <w:rFonts w:ascii="Times New Roman" w:hAnsi="Times New Roman"/>
          <w:sz w:val="28"/>
          <w:szCs w:val="28"/>
        </w:rPr>
        <w:t>»  является наличие и деятельность  на его территории градообразующих предприятий химической промышленности мирового значения  ОАО «Метафракс» и ОАО «</w:t>
      </w:r>
      <w:proofErr w:type="spellStart"/>
      <w:r w:rsidRPr="00284010">
        <w:rPr>
          <w:rFonts w:ascii="Times New Roman" w:hAnsi="Times New Roman"/>
          <w:sz w:val="28"/>
          <w:szCs w:val="28"/>
        </w:rPr>
        <w:t>Губахинский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кокс». </w:t>
      </w:r>
    </w:p>
    <w:p w:rsidR="00F93579" w:rsidRPr="00284010" w:rsidRDefault="00F93579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Растущим, развивающимся предприятиям необходимы функционально-грамотные, </w:t>
      </w:r>
      <w:proofErr w:type="spellStart"/>
      <w:r w:rsidRPr="00284010">
        <w:rPr>
          <w:rFonts w:ascii="Times New Roman" w:hAnsi="Times New Roman"/>
          <w:sz w:val="28"/>
          <w:szCs w:val="28"/>
        </w:rPr>
        <w:t>инновационно</w:t>
      </w:r>
      <w:r w:rsidR="00470941" w:rsidRPr="00284010">
        <w:rPr>
          <w:rFonts w:ascii="Times New Roman" w:hAnsi="Times New Roman"/>
          <w:sz w:val="28"/>
          <w:szCs w:val="28"/>
        </w:rPr>
        <w:t>-</w:t>
      </w:r>
      <w:r w:rsidRPr="00284010">
        <w:rPr>
          <w:rFonts w:ascii="Times New Roman" w:hAnsi="Times New Roman"/>
          <w:sz w:val="28"/>
          <w:szCs w:val="28"/>
        </w:rPr>
        <w:t>мыслящие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4010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284010">
        <w:rPr>
          <w:rFonts w:ascii="Times New Roman" w:hAnsi="Times New Roman"/>
          <w:sz w:val="28"/>
          <w:szCs w:val="28"/>
        </w:rPr>
        <w:t>, ответственные, быстро и качественно обучаемые и переобучаемые кадры.</w:t>
      </w:r>
    </w:p>
    <w:p w:rsidR="00777518" w:rsidRPr="00284010" w:rsidRDefault="00F93579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</w:rPr>
        <w:t>Именно с этой целью, в</w:t>
      </w:r>
      <w:r w:rsidR="0022763A" w:rsidRPr="00284010">
        <w:rPr>
          <w:rFonts w:ascii="Times New Roman" w:hAnsi="Times New Roman"/>
          <w:sz w:val="28"/>
          <w:szCs w:val="28"/>
          <w:lang w:eastAsia="ru-RU"/>
        </w:rPr>
        <w:t xml:space="preserve"> образовательной сети </w:t>
      </w:r>
      <w:proofErr w:type="spellStart"/>
      <w:r w:rsidR="0022763A" w:rsidRPr="00284010">
        <w:rPr>
          <w:rFonts w:ascii="Times New Roman" w:hAnsi="Times New Roman"/>
          <w:sz w:val="28"/>
          <w:szCs w:val="28"/>
          <w:lang w:eastAsia="ru-RU"/>
        </w:rPr>
        <w:t>Губахинского</w:t>
      </w:r>
      <w:proofErr w:type="spellEnd"/>
      <w:r w:rsidR="0022763A" w:rsidRPr="00284010">
        <w:rPr>
          <w:rFonts w:ascii="Times New Roman" w:hAnsi="Times New Roman"/>
          <w:sz w:val="28"/>
          <w:szCs w:val="28"/>
          <w:lang w:eastAsia="ru-RU"/>
        </w:rPr>
        <w:t xml:space="preserve"> городского округа  </w:t>
      </w:r>
      <w:r w:rsidRPr="00284010">
        <w:rPr>
          <w:rFonts w:ascii="Times New Roman" w:hAnsi="Times New Roman"/>
          <w:sz w:val="28"/>
          <w:szCs w:val="28"/>
          <w:lang w:eastAsia="ru-RU"/>
        </w:rPr>
        <w:t xml:space="preserve">происходят </w:t>
      </w:r>
      <w:proofErr w:type="spellStart"/>
      <w:r w:rsidRPr="00284010">
        <w:rPr>
          <w:rFonts w:ascii="Times New Roman" w:hAnsi="Times New Roman"/>
          <w:sz w:val="28"/>
          <w:szCs w:val="28"/>
          <w:lang w:eastAsia="ru-RU"/>
        </w:rPr>
        <w:t>модернизационные</w:t>
      </w:r>
      <w:proofErr w:type="spellEnd"/>
      <w:r w:rsidRPr="00284010">
        <w:rPr>
          <w:rFonts w:ascii="Times New Roman" w:hAnsi="Times New Roman"/>
          <w:sz w:val="28"/>
          <w:szCs w:val="28"/>
          <w:lang w:eastAsia="ru-RU"/>
        </w:rPr>
        <w:t xml:space="preserve"> изменения: </w:t>
      </w:r>
      <w:r w:rsidR="0022763A" w:rsidRPr="00284010">
        <w:rPr>
          <w:rFonts w:ascii="Times New Roman" w:hAnsi="Times New Roman"/>
          <w:sz w:val="28"/>
          <w:szCs w:val="28"/>
          <w:lang w:eastAsia="ru-RU"/>
        </w:rPr>
        <w:t>с 2012 образовались школы – ступени для реализации дифференцированного возрастного образования на основе индивидуализации образовательного процесса.</w:t>
      </w:r>
    </w:p>
    <w:p w:rsidR="00E81DBF" w:rsidRPr="00284010" w:rsidRDefault="005162D0" w:rsidP="00C46F62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  <w:lang w:eastAsia="ru-RU"/>
        </w:rPr>
        <w:t>1 слайд по сети:</w:t>
      </w:r>
      <w:r w:rsidR="00E81DBF" w:rsidRPr="00284010">
        <w:rPr>
          <w:rFonts w:ascii="Times New Roman" w:hAnsi="Times New Roman"/>
          <w:sz w:val="28"/>
          <w:szCs w:val="28"/>
        </w:rPr>
        <w:t xml:space="preserve"> В  2008-2009 учебном году в  </w:t>
      </w:r>
      <w:proofErr w:type="spellStart"/>
      <w:r w:rsidR="00E81DBF" w:rsidRPr="00284010">
        <w:rPr>
          <w:rFonts w:ascii="Times New Roman" w:hAnsi="Times New Roman"/>
          <w:sz w:val="28"/>
          <w:szCs w:val="28"/>
        </w:rPr>
        <w:t>Губахинском</w:t>
      </w:r>
      <w:proofErr w:type="spellEnd"/>
      <w:r w:rsidR="00E81DBF" w:rsidRPr="00284010">
        <w:rPr>
          <w:rFonts w:ascii="Times New Roman" w:hAnsi="Times New Roman"/>
          <w:sz w:val="28"/>
          <w:szCs w:val="28"/>
        </w:rPr>
        <w:t xml:space="preserve"> муниципальном районе сеть общеобразовательных учреждений была представлена следующим образом:</w:t>
      </w:r>
    </w:p>
    <w:p w:rsidR="00E81DBF" w:rsidRPr="00284010" w:rsidRDefault="00E81DBF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 xml:space="preserve">В городе </w:t>
      </w:r>
      <w:proofErr w:type="spellStart"/>
      <w:r w:rsidRPr="00284010">
        <w:rPr>
          <w:rFonts w:ascii="Times New Roman" w:hAnsi="Times New Roman"/>
          <w:b/>
          <w:i/>
          <w:sz w:val="28"/>
          <w:szCs w:val="28"/>
        </w:rPr>
        <w:t>Губаха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:  </w:t>
      </w:r>
    </w:p>
    <w:p w:rsidR="00E81DBF" w:rsidRPr="00284010" w:rsidRDefault="00E81DBF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>Было 4 средних школы: №1,</w:t>
      </w:r>
      <w:r w:rsidR="00AC77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4010">
        <w:rPr>
          <w:rFonts w:ascii="Times New Roman" w:hAnsi="Times New Roman"/>
          <w:b/>
          <w:i/>
          <w:sz w:val="28"/>
          <w:szCs w:val="28"/>
        </w:rPr>
        <w:t>№2,</w:t>
      </w:r>
      <w:r w:rsidR="00AC77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4010">
        <w:rPr>
          <w:rFonts w:ascii="Times New Roman" w:hAnsi="Times New Roman"/>
          <w:b/>
          <w:i/>
          <w:sz w:val="28"/>
          <w:szCs w:val="28"/>
        </w:rPr>
        <w:t>№14,</w:t>
      </w:r>
      <w:r w:rsidR="00AC77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4010">
        <w:rPr>
          <w:rFonts w:ascii="Times New Roman" w:hAnsi="Times New Roman"/>
          <w:b/>
          <w:i/>
          <w:sz w:val="28"/>
          <w:szCs w:val="28"/>
        </w:rPr>
        <w:t xml:space="preserve">№ 20,  </w:t>
      </w:r>
      <w:r w:rsidRPr="00284010">
        <w:rPr>
          <w:rFonts w:ascii="Times New Roman" w:hAnsi="Times New Roman"/>
          <w:sz w:val="28"/>
          <w:szCs w:val="28"/>
        </w:rPr>
        <w:t xml:space="preserve">прогимназия «Надежда» для детей дошкольного возраста и младшего школьного возраста со структурным подразделением детским садом и </w:t>
      </w:r>
      <w:r w:rsidRPr="00284010">
        <w:rPr>
          <w:rFonts w:ascii="Times New Roman" w:hAnsi="Times New Roman"/>
          <w:b/>
          <w:i/>
          <w:sz w:val="28"/>
          <w:szCs w:val="28"/>
        </w:rPr>
        <w:t>(ВСОШ и СКОУ)</w:t>
      </w:r>
    </w:p>
    <w:p w:rsidR="00E81DBF" w:rsidRPr="00284010" w:rsidRDefault="00E81DBF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 xml:space="preserve">В пос.  </w:t>
      </w:r>
      <w:proofErr w:type="gramStart"/>
      <w:r w:rsidRPr="00284010">
        <w:rPr>
          <w:rFonts w:ascii="Times New Roman" w:hAnsi="Times New Roman"/>
          <w:b/>
          <w:i/>
          <w:sz w:val="28"/>
          <w:szCs w:val="28"/>
        </w:rPr>
        <w:t>Северный</w:t>
      </w:r>
      <w:proofErr w:type="gramEnd"/>
      <w:r w:rsidRPr="00284010">
        <w:rPr>
          <w:rFonts w:ascii="Times New Roman" w:hAnsi="Times New Roman"/>
          <w:b/>
          <w:i/>
          <w:sz w:val="28"/>
          <w:szCs w:val="28"/>
        </w:rPr>
        <w:t xml:space="preserve"> и  Углеуральском</w:t>
      </w:r>
      <w:r w:rsidRPr="00284010">
        <w:rPr>
          <w:rFonts w:ascii="Times New Roman" w:hAnsi="Times New Roman"/>
          <w:sz w:val="28"/>
          <w:szCs w:val="28"/>
        </w:rPr>
        <w:t xml:space="preserve">:  </w:t>
      </w:r>
    </w:p>
    <w:p w:rsidR="00E81DBF" w:rsidRPr="00284010" w:rsidRDefault="00E81DBF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Средняя школа № 2</w:t>
      </w:r>
      <w:r w:rsidR="00882E95" w:rsidRPr="00284010">
        <w:rPr>
          <w:rFonts w:ascii="Times New Roman" w:hAnsi="Times New Roman"/>
          <w:sz w:val="28"/>
          <w:szCs w:val="28"/>
        </w:rPr>
        <w:t>2</w:t>
      </w:r>
      <w:r w:rsidRPr="00284010">
        <w:rPr>
          <w:rFonts w:ascii="Times New Roman" w:hAnsi="Times New Roman"/>
          <w:sz w:val="28"/>
          <w:szCs w:val="28"/>
        </w:rPr>
        <w:t>, № 15, основная школа № 23.</w:t>
      </w:r>
    </w:p>
    <w:p w:rsidR="00E81DBF" w:rsidRPr="00284010" w:rsidRDefault="00E81DBF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>В пос</w:t>
      </w:r>
      <w:proofErr w:type="gramStart"/>
      <w:r w:rsidRPr="00284010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Pr="00284010">
        <w:rPr>
          <w:rFonts w:ascii="Times New Roman" w:hAnsi="Times New Roman"/>
          <w:b/>
          <w:i/>
          <w:sz w:val="28"/>
          <w:szCs w:val="28"/>
        </w:rPr>
        <w:t>арма</w:t>
      </w:r>
      <w:r w:rsidRPr="00284010">
        <w:rPr>
          <w:rFonts w:ascii="Times New Roman" w:hAnsi="Times New Roman"/>
          <w:sz w:val="28"/>
          <w:szCs w:val="28"/>
        </w:rPr>
        <w:t>:   основная (сельская)   школа  № 34.</w:t>
      </w:r>
    </w:p>
    <w:p w:rsidR="00E81DBF" w:rsidRPr="00284010" w:rsidRDefault="00E81DBF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>В пос</w:t>
      </w:r>
      <w:proofErr w:type="gramStart"/>
      <w:r w:rsidRPr="00284010">
        <w:rPr>
          <w:rFonts w:ascii="Times New Roman" w:hAnsi="Times New Roman"/>
          <w:b/>
          <w:sz w:val="28"/>
          <w:szCs w:val="28"/>
        </w:rPr>
        <w:t>.Ш</w:t>
      </w:r>
      <w:proofErr w:type="gramEnd"/>
      <w:r w:rsidRPr="00284010">
        <w:rPr>
          <w:rFonts w:ascii="Times New Roman" w:hAnsi="Times New Roman"/>
          <w:b/>
          <w:sz w:val="28"/>
          <w:szCs w:val="28"/>
        </w:rPr>
        <w:t>ироковский</w:t>
      </w:r>
      <w:r w:rsidRPr="00284010">
        <w:rPr>
          <w:rFonts w:ascii="Times New Roman" w:hAnsi="Times New Roman"/>
          <w:sz w:val="28"/>
          <w:szCs w:val="28"/>
        </w:rPr>
        <w:t xml:space="preserve">: средняя (сельская)   школа № 25 </w:t>
      </w:r>
    </w:p>
    <w:p w:rsidR="005162D0" w:rsidRPr="00284010" w:rsidRDefault="00E81DBF" w:rsidP="002840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4010">
        <w:rPr>
          <w:rFonts w:ascii="Times New Roman" w:hAnsi="Times New Roman"/>
          <w:b/>
          <w:sz w:val="28"/>
          <w:szCs w:val="28"/>
          <w:lang w:eastAsia="ru-RU"/>
        </w:rPr>
        <w:t>2 слайд по сети:</w:t>
      </w:r>
      <w:r w:rsidR="00B3493E" w:rsidRPr="002840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3493E" w:rsidRPr="00284010" w:rsidRDefault="00B3493E" w:rsidP="002840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4010">
        <w:rPr>
          <w:rFonts w:ascii="Times New Roman" w:hAnsi="Times New Roman"/>
          <w:b/>
          <w:sz w:val="28"/>
          <w:szCs w:val="28"/>
          <w:lang w:eastAsia="ru-RU"/>
        </w:rPr>
        <w:t xml:space="preserve">Сеть сегодня: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 xml:space="preserve">В городе </w:t>
      </w:r>
      <w:proofErr w:type="spellStart"/>
      <w:r w:rsidRPr="00284010">
        <w:rPr>
          <w:rFonts w:ascii="Times New Roman" w:hAnsi="Times New Roman"/>
          <w:b/>
          <w:i/>
          <w:sz w:val="28"/>
          <w:szCs w:val="28"/>
        </w:rPr>
        <w:t>Губаха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: 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</w:rPr>
        <w:t>1 ступень:</w:t>
      </w:r>
      <w:r w:rsidRPr="00284010">
        <w:rPr>
          <w:rFonts w:ascii="Times New Roman" w:hAnsi="Times New Roman"/>
          <w:sz w:val="28"/>
          <w:szCs w:val="28"/>
        </w:rPr>
        <w:t xml:space="preserve"> 1 начальная школа № 1  и прогимназия «Надежда» для детей дошкольного возраста и младшего школьного возраста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</w:rPr>
        <w:t>2 ступень:</w:t>
      </w:r>
      <w:r w:rsidRPr="00284010">
        <w:rPr>
          <w:rFonts w:ascii="Times New Roman" w:hAnsi="Times New Roman"/>
          <w:sz w:val="28"/>
          <w:szCs w:val="28"/>
        </w:rPr>
        <w:t xml:space="preserve"> две основных школы  –  № 2 и № 20,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</w:rPr>
        <w:t xml:space="preserve">3 ступень: </w:t>
      </w:r>
      <w:r w:rsidRPr="00284010">
        <w:rPr>
          <w:rFonts w:ascii="Times New Roman" w:hAnsi="Times New Roman"/>
          <w:sz w:val="28"/>
          <w:szCs w:val="28"/>
        </w:rPr>
        <w:t xml:space="preserve">средняя школа № 14 (НОЦ).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b/>
          <w:i/>
          <w:sz w:val="28"/>
          <w:szCs w:val="28"/>
        </w:rPr>
        <w:t xml:space="preserve">В пос.  </w:t>
      </w:r>
      <w:proofErr w:type="gramStart"/>
      <w:r w:rsidRPr="00284010">
        <w:rPr>
          <w:rFonts w:ascii="Times New Roman" w:hAnsi="Times New Roman"/>
          <w:b/>
          <w:i/>
          <w:sz w:val="28"/>
          <w:szCs w:val="28"/>
        </w:rPr>
        <w:t>Северный</w:t>
      </w:r>
      <w:proofErr w:type="gramEnd"/>
      <w:r w:rsidRPr="00284010">
        <w:rPr>
          <w:rFonts w:ascii="Times New Roman" w:hAnsi="Times New Roman"/>
          <w:b/>
          <w:i/>
          <w:sz w:val="28"/>
          <w:szCs w:val="28"/>
        </w:rPr>
        <w:t xml:space="preserve"> и  Углеуральском</w:t>
      </w:r>
      <w:r w:rsidRPr="00284010">
        <w:rPr>
          <w:rFonts w:ascii="Times New Roman" w:hAnsi="Times New Roman"/>
          <w:sz w:val="28"/>
          <w:szCs w:val="28"/>
        </w:rPr>
        <w:t xml:space="preserve">: 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1 средняя школа – Базовая школа № 15 с филиалом (1-4 </w:t>
      </w:r>
      <w:proofErr w:type="spellStart"/>
      <w:r w:rsidRPr="00284010">
        <w:rPr>
          <w:rFonts w:ascii="Times New Roman" w:hAnsi="Times New Roman"/>
          <w:sz w:val="28"/>
          <w:szCs w:val="28"/>
        </w:rPr>
        <w:t>кл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.) </w:t>
      </w:r>
    </w:p>
    <w:p w:rsidR="00B3493E" w:rsidRPr="00284010" w:rsidRDefault="00B3493E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Специальные школы и сельские сохранились.</w:t>
      </w:r>
    </w:p>
    <w:p w:rsidR="00E13477" w:rsidRPr="00284010" w:rsidRDefault="00E13477" w:rsidP="00284010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Построение школ-ступеней  тесно взаимосвязано  с созданием соответствующих материально-технических условий для каждой ступени. </w:t>
      </w:r>
      <w:r w:rsidR="00C05C92" w:rsidRPr="00284010">
        <w:rPr>
          <w:rFonts w:ascii="Times New Roman" w:hAnsi="Times New Roman"/>
          <w:sz w:val="28"/>
          <w:szCs w:val="28"/>
        </w:rPr>
        <w:t xml:space="preserve">За два года на ремонты </w:t>
      </w:r>
      <w:r w:rsidR="00C05C92" w:rsidRPr="00284010">
        <w:rPr>
          <w:rFonts w:ascii="Times New Roman" w:hAnsi="Times New Roman"/>
          <w:sz w:val="28"/>
          <w:szCs w:val="28"/>
        </w:rPr>
        <w:lastRenderedPageBreak/>
        <w:t xml:space="preserve">школ-ступеней было  выделено  из местного бюджета </w:t>
      </w:r>
      <w:r w:rsidR="00F66A9C" w:rsidRPr="00284010">
        <w:rPr>
          <w:rFonts w:ascii="Times New Roman" w:hAnsi="Times New Roman"/>
          <w:sz w:val="28"/>
          <w:szCs w:val="28"/>
        </w:rPr>
        <w:t>13</w:t>
      </w:r>
      <w:r w:rsidR="00C05C92" w:rsidRPr="00284010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="00C05C92" w:rsidRPr="00284010">
        <w:rPr>
          <w:rFonts w:ascii="Times New Roman" w:hAnsi="Times New Roman"/>
          <w:sz w:val="28"/>
          <w:szCs w:val="28"/>
        </w:rPr>
        <w:t>.</w:t>
      </w:r>
      <w:r w:rsidR="00F66A9C" w:rsidRPr="00284010">
        <w:rPr>
          <w:rFonts w:ascii="Times New Roman" w:hAnsi="Times New Roman"/>
          <w:sz w:val="28"/>
          <w:szCs w:val="28"/>
        </w:rPr>
        <w:t>р</w:t>
      </w:r>
      <w:proofErr w:type="gramEnd"/>
      <w:r w:rsidR="00F66A9C" w:rsidRPr="00284010">
        <w:rPr>
          <w:rFonts w:ascii="Times New Roman" w:hAnsi="Times New Roman"/>
          <w:sz w:val="28"/>
          <w:szCs w:val="28"/>
        </w:rPr>
        <w:t>уб.</w:t>
      </w:r>
      <w:r w:rsidR="00C05C92" w:rsidRPr="00284010">
        <w:rPr>
          <w:rFonts w:ascii="Times New Roman" w:hAnsi="Times New Roman"/>
          <w:sz w:val="28"/>
          <w:szCs w:val="28"/>
        </w:rPr>
        <w:t xml:space="preserve">, из бюджета Пермского края </w:t>
      </w:r>
      <w:r w:rsidR="00F66A9C" w:rsidRPr="00284010">
        <w:rPr>
          <w:rFonts w:ascii="Times New Roman" w:hAnsi="Times New Roman"/>
          <w:sz w:val="28"/>
          <w:szCs w:val="28"/>
        </w:rPr>
        <w:t>36</w:t>
      </w:r>
      <w:r w:rsidR="00C05C92" w:rsidRPr="00284010">
        <w:rPr>
          <w:rFonts w:ascii="Times New Roman" w:hAnsi="Times New Roman"/>
          <w:sz w:val="28"/>
          <w:szCs w:val="28"/>
        </w:rPr>
        <w:t xml:space="preserve"> млн. рублей.</w:t>
      </w:r>
    </w:p>
    <w:p w:rsidR="00C05C92" w:rsidRPr="00284010" w:rsidRDefault="00C05C92" w:rsidP="00284010">
      <w:pPr>
        <w:pStyle w:val="3"/>
        <w:autoSpaceDE w:val="0"/>
        <w:spacing w:after="0"/>
        <w:jc w:val="both"/>
        <w:rPr>
          <w:sz w:val="28"/>
          <w:szCs w:val="28"/>
        </w:rPr>
      </w:pPr>
      <w:r w:rsidRPr="00284010">
        <w:rPr>
          <w:sz w:val="28"/>
          <w:szCs w:val="28"/>
        </w:rPr>
        <w:t>В результате:</w:t>
      </w:r>
    </w:p>
    <w:p w:rsidR="00C05C92" w:rsidRPr="00645AD2" w:rsidRDefault="00C05C92" w:rsidP="00645AD2">
      <w:pPr>
        <w:pStyle w:val="3"/>
        <w:numPr>
          <w:ilvl w:val="1"/>
          <w:numId w:val="46"/>
        </w:numPr>
        <w:autoSpaceDE w:val="0"/>
        <w:spacing w:after="0"/>
        <w:ind w:left="426" w:hanging="426"/>
        <w:jc w:val="both"/>
        <w:rPr>
          <w:sz w:val="28"/>
          <w:szCs w:val="28"/>
        </w:rPr>
      </w:pPr>
      <w:proofErr w:type="gramStart"/>
      <w:r w:rsidRPr="00645AD2">
        <w:rPr>
          <w:sz w:val="28"/>
          <w:szCs w:val="28"/>
        </w:rPr>
        <w:t>В начальной школе № 1 было отремонтированы 2 спортивных зала</w:t>
      </w:r>
      <w:r w:rsidR="00645AD2">
        <w:rPr>
          <w:sz w:val="28"/>
          <w:szCs w:val="28"/>
        </w:rPr>
        <w:t xml:space="preserve"> </w:t>
      </w:r>
      <w:r w:rsidRPr="00645AD2">
        <w:rPr>
          <w:sz w:val="28"/>
          <w:szCs w:val="28"/>
        </w:rPr>
        <w:t>(большой и малый),  сенсорная комната, изостудии, отремонтирован актовый зал, на территории школы поставлены две игровые площадки</w:t>
      </w:r>
      <w:r w:rsidR="000D5D2E" w:rsidRPr="00645AD2">
        <w:rPr>
          <w:sz w:val="28"/>
          <w:szCs w:val="28"/>
        </w:rPr>
        <w:t xml:space="preserve"> и т.д.</w:t>
      </w:r>
      <w:proofErr w:type="gramEnd"/>
      <w:r w:rsidR="00645AD2">
        <w:rPr>
          <w:sz w:val="28"/>
          <w:szCs w:val="28"/>
        </w:rPr>
        <w:t xml:space="preserve"> </w:t>
      </w:r>
      <w:r w:rsidRPr="00645AD2">
        <w:rPr>
          <w:sz w:val="28"/>
          <w:szCs w:val="28"/>
        </w:rPr>
        <w:t>Планируется реконструкция спортивной площадки в 2015 году.</w:t>
      </w:r>
    </w:p>
    <w:p w:rsidR="00645AD2" w:rsidRDefault="00C05C92" w:rsidP="00645AD2">
      <w:pPr>
        <w:pStyle w:val="3"/>
        <w:numPr>
          <w:ilvl w:val="0"/>
          <w:numId w:val="46"/>
        </w:numPr>
        <w:autoSpaceDE w:val="0"/>
        <w:spacing w:after="0"/>
        <w:ind w:left="426" w:hanging="426"/>
        <w:jc w:val="both"/>
        <w:rPr>
          <w:sz w:val="28"/>
          <w:szCs w:val="28"/>
        </w:rPr>
      </w:pPr>
      <w:r w:rsidRPr="00645AD2">
        <w:rPr>
          <w:sz w:val="28"/>
          <w:szCs w:val="28"/>
        </w:rPr>
        <w:t>В основной школе № 2 Отремонтированы и оборудованы кабинеты химии, физики, биологии, фитнес-зал, сенсорная ком</w:t>
      </w:r>
      <w:r w:rsidR="00645AD2">
        <w:rPr>
          <w:sz w:val="28"/>
          <w:szCs w:val="28"/>
        </w:rPr>
        <w:t>ната, мастерские, столовая, тир</w:t>
      </w:r>
    </w:p>
    <w:p w:rsidR="00C05C92" w:rsidRPr="00645AD2" w:rsidRDefault="00C05C92" w:rsidP="00645AD2">
      <w:pPr>
        <w:pStyle w:val="3"/>
        <w:autoSpaceDE w:val="0"/>
        <w:spacing w:after="0"/>
        <w:jc w:val="both"/>
        <w:rPr>
          <w:sz w:val="28"/>
          <w:szCs w:val="28"/>
        </w:rPr>
      </w:pPr>
      <w:r w:rsidRPr="00645AD2">
        <w:rPr>
          <w:sz w:val="28"/>
          <w:szCs w:val="28"/>
        </w:rPr>
        <w:t>Планируется строительство современной спортивной площадки в 2014 году.</w:t>
      </w:r>
    </w:p>
    <w:p w:rsidR="00C05C92" w:rsidRPr="00284010" w:rsidRDefault="00C05C92" w:rsidP="00284010">
      <w:pPr>
        <w:pStyle w:val="3"/>
        <w:numPr>
          <w:ilvl w:val="0"/>
          <w:numId w:val="20"/>
        </w:numPr>
        <w:autoSpaceDE w:val="0"/>
        <w:spacing w:after="0"/>
        <w:jc w:val="both"/>
        <w:rPr>
          <w:sz w:val="28"/>
          <w:szCs w:val="28"/>
        </w:rPr>
      </w:pPr>
      <w:r w:rsidRPr="00284010">
        <w:rPr>
          <w:sz w:val="28"/>
          <w:szCs w:val="28"/>
        </w:rPr>
        <w:t xml:space="preserve">В </w:t>
      </w:r>
      <w:proofErr w:type="spellStart"/>
      <w:r w:rsidRPr="00284010">
        <w:rPr>
          <w:sz w:val="28"/>
          <w:szCs w:val="28"/>
        </w:rPr>
        <w:t>НОЦе</w:t>
      </w:r>
      <w:proofErr w:type="spellEnd"/>
      <w:r w:rsidRPr="00284010">
        <w:rPr>
          <w:sz w:val="28"/>
          <w:szCs w:val="28"/>
        </w:rPr>
        <w:t xml:space="preserve"> построена современная спортивная площадка.</w:t>
      </w:r>
    </w:p>
    <w:p w:rsidR="008701AC" w:rsidRPr="00284010" w:rsidRDefault="00777518" w:rsidP="00645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 xml:space="preserve">Проект реорганизации сети образовательных учреждений на территории </w:t>
      </w:r>
      <w:proofErr w:type="spellStart"/>
      <w:r w:rsidRPr="00284010">
        <w:rPr>
          <w:rFonts w:ascii="Times New Roman" w:hAnsi="Times New Roman"/>
          <w:sz w:val="28"/>
          <w:szCs w:val="28"/>
          <w:lang w:eastAsia="ru-RU"/>
        </w:rPr>
        <w:t>Губахинского</w:t>
      </w:r>
      <w:proofErr w:type="spellEnd"/>
      <w:r w:rsidRPr="00284010">
        <w:rPr>
          <w:rFonts w:ascii="Times New Roman" w:hAnsi="Times New Roman"/>
          <w:sz w:val="28"/>
          <w:szCs w:val="28"/>
          <w:lang w:eastAsia="ru-RU"/>
        </w:rPr>
        <w:t xml:space="preserve"> городского округа  </w:t>
      </w:r>
      <w:r w:rsidR="00470941" w:rsidRPr="00284010">
        <w:rPr>
          <w:rFonts w:ascii="Times New Roman" w:hAnsi="Times New Roman"/>
          <w:sz w:val="28"/>
          <w:szCs w:val="28"/>
          <w:lang w:eastAsia="ru-RU"/>
        </w:rPr>
        <w:t xml:space="preserve">2012 года в  </w:t>
      </w:r>
      <w:r w:rsidRPr="00284010">
        <w:rPr>
          <w:rFonts w:ascii="Times New Roman" w:hAnsi="Times New Roman"/>
          <w:sz w:val="28"/>
          <w:szCs w:val="28"/>
          <w:lang w:eastAsia="ru-RU"/>
        </w:rPr>
        <w:t xml:space="preserve">конечном результате предусматривает автономное функционирование трёх ступеней общего образования – начального общего, основного общего, среднего общего образования. Идея автономизации ступеней школьного образования содержательно заложена в Федеральных  Государственных образовательных стандартах (ФГОС), где на каждой ступени образования разработана своя основная  общеобразовательная программа, определены специфические для каждой ступени  результаты её освоения и установлены специфические  для каждой ступени  </w:t>
      </w:r>
      <w:r w:rsidR="008701AC" w:rsidRPr="00284010">
        <w:rPr>
          <w:rFonts w:ascii="Times New Roman" w:hAnsi="Times New Roman"/>
          <w:sz w:val="28"/>
          <w:szCs w:val="28"/>
          <w:lang w:eastAsia="ru-RU"/>
        </w:rPr>
        <w:t>образования условия реализации основной общеобразовательной программы.</w:t>
      </w:r>
    </w:p>
    <w:p w:rsidR="0022763A" w:rsidRPr="00284010" w:rsidRDefault="0022763A" w:rsidP="00645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 xml:space="preserve">Это стало возможным благодаря функционированию в </w:t>
      </w:r>
      <w:proofErr w:type="gramStart"/>
      <w:r w:rsidRPr="0028401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28401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84010">
        <w:rPr>
          <w:rFonts w:ascii="Times New Roman" w:hAnsi="Times New Roman"/>
          <w:sz w:val="28"/>
          <w:szCs w:val="28"/>
          <w:lang w:eastAsia="ru-RU"/>
        </w:rPr>
        <w:t>Губахе</w:t>
      </w:r>
      <w:proofErr w:type="spellEnd"/>
      <w:r w:rsidRPr="00284010">
        <w:rPr>
          <w:rFonts w:ascii="Times New Roman" w:hAnsi="Times New Roman"/>
          <w:sz w:val="28"/>
          <w:szCs w:val="28"/>
          <w:lang w:eastAsia="ru-RU"/>
        </w:rPr>
        <w:t xml:space="preserve"> с 2009 года образовательной модели «Новый образовательный центр – школа для старшеклассников», образовательный процесс в которой изначально проектировался и выстраивался на принципах индивидуализации. Очевидно, что и модели основной и начальной школы </w:t>
      </w:r>
      <w:r w:rsidR="00F93579" w:rsidRPr="00284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010">
        <w:rPr>
          <w:rFonts w:ascii="Times New Roman" w:hAnsi="Times New Roman"/>
          <w:sz w:val="28"/>
          <w:szCs w:val="28"/>
          <w:lang w:eastAsia="ru-RU"/>
        </w:rPr>
        <w:t xml:space="preserve">должны быть выстроены на этих же принципах. </w:t>
      </w:r>
    </w:p>
    <w:p w:rsidR="0022763A" w:rsidRPr="00284010" w:rsidRDefault="0022763A" w:rsidP="00645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>Общими концептуальными и стратегическими идеями модели «Ступени» являются:</w:t>
      </w:r>
    </w:p>
    <w:p w:rsidR="0022763A" w:rsidRPr="00284010" w:rsidRDefault="0022763A" w:rsidP="00645AD2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Индивидуализация образования на всех ступенях муниципальной системы общего образования</w:t>
      </w:r>
    </w:p>
    <w:p w:rsidR="0022763A" w:rsidRPr="00284010" w:rsidRDefault="0022763A" w:rsidP="00645AD2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Идея возрастной школы как наиболее адаптивной и адекватной формы дифференцированного образования детей, подростков и юношества </w:t>
      </w:r>
    </w:p>
    <w:p w:rsidR="0022763A" w:rsidRPr="00284010" w:rsidRDefault="0022763A" w:rsidP="002840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84010">
        <w:rPr>
          <w:rFonts w:ascii="Times New Roman" w:hAnsi="Times New Roman"/>
          <w:sz w:val="28"/>
          <w:szCs w:val="28"/>
        </w:rPr>
        <w:t>Идивидуализация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образования является в настоящее время одним из приоритетов государственной политики в сфере образования. Так, в Концепции долгосрочной целевой программы «Развитие системы образования Пермского края на 2013 – 2017 годы», о</w:t>
      </w:r>
      <w:r w:rsidRPr="00284010">
        <w:rPr>
          <w:rFonts w:ascii="Times New Roman" w:hAnsi="Times New Roman"/>
          <w:color w:val="000000"/>
          <w:sz w:val="28"/>
          <w:szCs w:val="28"/>
          <w:lang w:eastAsia="ru-RU"/>
        </w:rPr>
        <w:t>сновной стратегической целью является повышение социальной эффективности образовательной деятельности на основе создания условий для индивидуализации образования и использования инновационных механизмов социализации.</w:t>
      </w:r>
    </w:p>
    <w:p w:rsidR="0022763A" w:rsidRPr="00284010" w:rsidRDefault="0022763A" w:rsidP="0028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     Начался процесс внедрения в образовательный процесс Федеральных государственных образовательных стандартов общего образования в начальной школе, апробация в основной школе. А это требует изменения условий обучения, приобретения современного учебного оборудования, обеспечивающего </w:t>
      </w:r>
      <w:r w:rsidRPr="00284010">
        <w:rPr>
          <w:rFonts w:ascii="Times New Roman" w:hAnsi="Times New Roman"/>
          <w:sz w:val="28"/>
          <w:szCs w:val="28"/>
        </w:rPr>
        <w:lastRenderedPageBreak/>
        <w:t xml:space="preserve">возможность организации учебного процесса в новых условиях. ФГОС предусматривает выделение большого количества часов на организацию дополнительного образования, на развитие проектной деятельности учащихся. Появилась необходимость создать в каждой школе необходимые материально-технические, кадровые условия для учащихся начальных классов и основной школы в соответствии с требованиями современного образования. </w:t>
      </w:r>
    </w:p>
    <w:p w:rsidR="0022763A" w:rsidRPr="00284010" w:rsidRDefault="0022763A" w:rsidP="00645AD2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010">
        <w:rPr>
          <w:rFonts w:ascii="Times New Roman" w:hAnsi="Times New Roman"/>
          <w:sz w:val="28"/>
          <w:szCs w:val="28"/>
        </w:rPr>
        <w:t>Обучение учащихся</w:t>
      </w:r>
      <w:proofErr w:type="gramEnd"/>
      <w:r w:rsidRPr="00284010">
        <w:rPr>
          <w:rFonts w:ascii="Times New Roman" w:hAnsi="Times New Roman"/>
          <w:sz w:val="28"/>
          <w:szCs w:val="28"/>
        </w:rPr>
        <w:t xml:space="preserve">  по индивидуальным образовательным траекториям – одна из ключевых стратегий повышения качества образования в системе образования Пермского края. </w:t>
      </w:r>
    </w:p>
    <w:p w:rsidR="0022763A" w:rsidRPr="00284010" w:rsidRDefault="0022763A" w:rsidP="00645A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84010">
        <w:rPr>
          <w:rFonts w:ascii="Times New Roman" w:hAnsi="Times New Roman"/>
          <w:sz w:val="28"/>
          <w:szCs w:val="28"/>
        </w:rPr>
        <w:t xml:space="preserve">С целью системного подхода начали с разработки Концепции Программы развития образования на 2014-2018 годы, затем  Программы развития образования на 2014-2018 годы, в которой  основной стратегической целью </w:t>
      </w:r>
      <w:r w:rsidRPr="00284010">
        <w:rPr>
          <w:rFonts w:ascii="Times New Roman" w:hAnsi="Times New Roman"/>
          <w:b/>
          <w:color w:val="000000"/>
          <w:sz w:val="28"/>
          <w:szCs w:val="28"/>
        </w:rPr>
        <w:t>является повышение эффективности образовательной деятельности и качества образовательных услуг на основе создания условий для индивидуализации образования.</w:t>
      </w:r>
      <w:proofErr w:type="gramEnd"/>
    </w:p>
    <w:p w:rsidR="0022763A" w:rsidRPr="00284010" w:rsidRDefault="0022763A" w:rsidP="00645AD2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Индивидуализация  - обеспечение каждому учащемуся права и возможности формировать собственные образовательные цели и содержание образования.  </w:t>
      </w:r>
    </w:p>
    <w:p w:rsidR="0022763A" w:rsidRPr="00284010" w:rsidRDefault="0022763A" w:rsidP="00645AD2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При рассмотрении и выборе  стратегий развития общего образования в </w:t>
      </w:r>
      <w:proofErr w:type="spellStart"/>
      <w:r w:rsidRPr="00284010">
        <w:rPr>
          <w:rFonts w:ascii="Times New Roman" w:hAnsi="Times New Roman"/>
          <w:sz w:val="28"/>
          <w:szCs w:val="28"/>
        </w:rPr>
        <w:t>Губахинском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ГО, стратегия индивидуализации является одним из основополагающих направлений, определяющих миссию образования – формирование нового человека, адекватного новой инновационной экономике и современному поликультурному обществу. </w:t>
      </w:r>
    </w:p>
    <w:p w:rsidR="0022763A" w:rsidRPr="00284010" w:rsidRDefault="0022763A" w:rsidP="0064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 xml:space="preserve">   Первый год становления </w:t>
      </w:r>
      <w:proofErr w:type="gramStart"/>
      <w:r w:rsidRPr="00284010">
        <w:rPr>
          <w:rFonts w:ascii="Times New Roman" w:hAnsi="Times New Roman"/>
          <w:sz w:val="28"/>
          <w:szCs w:val="28"/>
          <w:lang w:eastAsia="ru-RU"/>
        </w:rPr>
        <w:t>Школы-ступеней</w:t>
      </w:r>
      <w:proofErr w:type="gramEnd"/>
      <w:r w:rsidRPr="00284010">
        <w:rPr>
          <w:rFonts w:ascii="Times New Roman" w:hAnsi="Times New Roman"/>
          <w:sz w:val="28"/>
          <w:szCs w:val="28"/>
          <w:lang w:eastAsia="ru-RU"/>
        </w:rPr>
        <w:t xml:space="preserve">  проходит с приоритетным направлением – разработка организационно-содержательных моделей школ ступеней – дошкольной, начальной, основной и старшей школы.</w:t>
      </w:r>
    </w:p>
    <w:p w:rsidR="0022763A" w:rsidRPr="00284010" w:rsidRDefault="0022763A" w:rsidP="00645A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>Модель состоит из 4-х взаимосвязанных моделей</w:t>
      </w:r>
      <w:proofErr w:type="gramStart"/>
      <w:r w:rsidRPr="00284010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284010">
        <w:rPr>
          <w:rFonts w:ascii="Times New Roman" w:hAnsi="Times New Roman"/>
          <w:sz w:val="28"/>
          <w:szCs w:val="28"/>
          <w:lang w:eastAsia="ru-RU"/>
        </w:rPr>
        <w:t>Показ на слайде)</w:t>
      </w:r>
    </w:p>
    <w:p w:rsidR="0022763A" w:rsidRPr="00284010" w:rsidRDefault="0022763A" w:rsidP="00284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</w:rPr>
        <w:t>Общие принципы и характеристики модели: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1.Предоставление учащимся выбора образовательных ресурсов на каждом этапе школьного образования: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1.1.наличие выбора, его  расширение и  усложнение  в зависимости от ступени школьного образования; 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1.4. соответствие выбора по масштабу и </w:t>
      </w:r>
      <w:proofErr w:type="gramStart"/>
      <w:r w:rsidRPr="00284010">
        <w:rPr>
          <w:rFonts w:ascii="Times New Roman" w:hAnsi="Times New Roman"/>
          <w:sz w:val="28"/>
          <w:szCs w:val="28"/>
        </w:rPr>
        <w:t>содержанию</w:t>
      </w:r>
      <w:proofErr w:type="gramEnd"/>
      <w:r w:rsidRPr="00284010">
        <w:rPr>
          <w:rFonts w:ascii="Times New Roman" w:hAnsi="Times New Roman"/>
          <w:sz w:val="28"/>
          <w:szCs w:val="28"/>
        </w:rPr>
        <w:t xml:space="preserve"> возрастным особенностям учащихся; 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1.5. создание  в образовательном процессе ситуаций «провокации выбором»; 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1.6. открытость (в т.ч. дистанционные формы обучения, межведомственная интеграция при реализации образовательных программ и т.д.)  как условие и содержание выбора.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2. Психолого-педагогическое сопровождение выбора </w:t>
      </w:r>
      <w:proofErr w:type="gramStart"/>
      <w:r w:rsidRPr="0028401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84010">
        <w:rPr>
          <w:rFonts w:ascii="Times New Roman" w:hAnsi="Times New Roman"/>
          <w:sz w:val="28"/>
          <w:szCs w:val="28"/>
        </w:rPr>
        <w:t xml:space="preserve"> образовательных ресурсов и формирования индивидуальных образовательных траекторий, в т.ч. </w:t>
      </w:r>
      <w:proofErr w:type="spellStart"/>
      <w:r w:rsidRPr="00284010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сопровождение).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3. Вариативность выбора (как наличие предложения разным категориям учащихся – «интеллектуалам», «творцам», «спортсменам», и т.д.). 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4. Интеграция усилий всех объектов образования (ОУ, УДО, СПО, социальных партнеров) по формированию единой муниципальной карты образовательных ресурсов.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lastRenderedPageBreak/>
        <w:t xml:space="preserve">5. Системность модели (как преемственность (процесс трансферта обучающихся между ступенями обучения), целостный подход к образованию, наличие единых подходов к организации образовательного процесса на основе </w:t>
      </w:r>
      <w:r w:rsidR="00F973AF" w:rsidRPr="00284010">
        <w:rPr>
          <w:rFonts w:ascii="Times New Roman" w:hAnsi="Times New Roman"/>
          <w:sz w:val="28"/>
          <w:szCs w:val="28"/>
        </w:rPr>
        <w:t>индивидуальных образовательных траекторий</w:t>
      </w:r>
      <w:r w:rsidRPr="00284010">
        <w:rPr>
          <w:rFonts w:ascii="Times New Roman" w:hAnsi="Times New Roman"/>
          <w:sz w:val="28"/>
          <w:szCs w:val="28"/>
        </w:rPr>
        <w:t>).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6. Ориентация на образовательный результат (предметный, </w:t>
      </w:r>
      <w:proofErr w:type="spellStart"/>
      <w:r w:rsidRPr="00284010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284010">
        <w:rPr>
          <w:rFonts w:ascii="Times New Roman" w:hAnsi="Times New Roman"/>
          <w:sz w:val="28"/>
          <w:szCs w:val="28"/>
        </w:rPr>
        <w:t>, личностный).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7. Включение  в образовательный процесс инновационных образовательных практик (социальных и профессиональных практик и проб, исследовательской деятельности, учебных практик, </w:t>
      </w:r>
      <w:proofErr w:type="spellStart"/>
      <w:r w:rsidRPr="00284010">
        <w:rPr>
          <w:rFonts w:ascii="Times New Roman" w:hAnsi="Times New Roman"/>
          <w:sz w:val="28"/>
          <w:szCs w:val="28"/>
        </w:rPr>
        <w:t>тьюториалов</w:t>
      </w:r>
      <w:proofErr w:type="spellEnd"/>
      <w:r w:rsidRPr="00284010">
        <w:rPr>
          <w:rFonts w:ascii="Times New Roman" w:hAnsi="Times New Roman"/>
          <w:sz w:val="28"/>
          <w:szCs w:val="28"/>
        </w:rPr>
        <w:t>, и т.д.).</w:t>
      </w:r>
    </w:p>
    <w:p w:rsidR="0022763A" w:rsidRPr="00284010" w:rsidRDefault="0022763A" w:rsidP="008E6AC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8. Создание соответствующих образовательным результатам и механизмам индивидуализации  условий осуществления образовательного процесса (нелинейное расписание, режим полного учебного дня, частичный или полный отказ от классно-урочной системы, поточно-групповое обучение, наличие современной технологичной образовательной сред</w:t>
      </w:r>
      <w:proofErr w:type="gramStart"/>
      <w:r w:rsidRPr="00284010">
        <w:rPr>
          <w:rFonts w:ascii="Times New Roman" w:hAnsi="Times New Roman"/>
          <w:sz w:val="28"/>
          <w:szCs w:val="28"/>
        </w:rPr>
        <w:t>ы-</w:t>
      </w:r>
      <w:proofErr w:type="gramEnd"/>
      <w:r w:rsidRPr="00284010">
        <w:rPr>
          <w:rFonts w:ascii="Times New Roman" w:hAnsi="Times New Roman"/>
          <w:sz w:val="28"/>
          <w:szCs w:val="28"/>
        </w:rPr>
        <w:t xml:space="preserve"> лабораторий, </w:t>
      </w:r>
      <w:r w:rsidRPr="00284010">
        <w:rPr>
          <w:rFonts w:ascii="Times New Roman" w:hAnsi="Times New Roman"/>
          <w:sz w:val="28"/>
          <w:szCs w:val="28"/>
          <w:lang w:val="en-US"/>
        </w:rPr>
        <w:t>IT</w:t>
      </w:r>
      <w:r w:rsidRPr="00284010">
        <w:rPr>
          <w:rFonts w:ascii="Times New Roman" w:hAnsi="Times New Roman"/>
          <w:sz w:val="28"/>
          <w:szCs w:val="28"/>
        </w:rPr>
        <w:t>, библиотечного центра и т.д.).</w:t>
      </w:r>
    </w:p>
    <w:p w:rsidR="0022763A" w:rsidRPr="00284010" w:rsidRDefault="0022763A" w:rsidP="0028401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Опираясь на идею индивидуализации как основу организационно-содержательной модели общего образования, можно выделить следующие качественные характеристики муниципальной образовательной системы: </w:t>
      </w:r>
    </w:p>
    <w:p w:rsidR="0022763A" w:rsidRPr="00284010" w:rsidRDefault="0022763A" w:rsidP="008E6AC9">
      <w:pPr>
        <w:pStyle w:val="1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Открытость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образовательной системы, как распространение образовательной функции на все возможные инфраструктурные элементы </w:t>
      </w:r>
      <w:proofErr w:type="spellStart"/>
      <w:r w:rsidRPr="00284010">
        <w:rPr>
          <w:rFonts w:ascii="Times New Roman" w:hAnsi="Times New Roman"/>
          <w:color w:val="000000"/>
          <w:sz w:val="28"/>
          <w:szCs w:val="28"/>
        </w:rPr>
        <w:t>социо-культурного</w:t>
      </w:r>
      <w:proofErr w:type="spellEnd"/>
      <w:r w:rsidRPr="00284010">
        <w:rPr>
          <w:rFonts w:ascii="Times New Roman" w:hAnsi="Times New Roman"/>
          <w:color w:val="000000"/>
          <w:sz w:val="28"/>
          <w:szCs w:val="28"/>
        </w:rPr>
        <w:t xml:space="preserve"> окружения школы, а также как условие реализации общественно-государственного управления образованием;</w:t>
      </w:r>
    </w:p>
    <w:p w:rsidR="0022763A" w:rsidRPr="00284010" w:rsidRDefault="0022763A" w:rsidP="008E6AC9">
      <w:pPr>
        <w:pStyle w:val="1"/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Сетевость</w:t>
      </w:r>
      <w:proofErr w:type="spellEnd"/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(сетевой характер), как принцип построения образовательного пространства муниципалитета, предполагающий объединение усилий различных  субъектов образования для достижения ожидаемого результата. </w:t>
      </w:r>
    </w:p>
    <w:p w:rsidR="008E6AC9" w:rsidRDefault="0022763A" w:rsidP="008E6AC9">
      <w:pPr>
        <w:pStyle w:val="1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4010">
        <w:rPr>
          <w:rFonts w:ascii="Times New Roman" w:hAnsi="Times New Roman"/>
          <w:color w:val="000000"/>
          <w:sz w:val="28"/>
          <w:szCs w:val="28"/>
        </w:rPr>
        <w:t>Сетевость</w:t>
      </w:r>
      <w:proofErr w:type="spellEnd"/>
      <w:r w:rsidRPr="00284010">
        <w:rPr>
          <w:rFonts w:ascii="Times New Roman" w:hAnsi="Times New Roman"/>
          <w:color w:val="000000"/>
          <w:sz w:val="28"/>
          <w:szCs w:val="28"/>
        </w:rPr>
        <w:t xml:space="preserve"> может </w:t>
      </w:r>
      <w:r w:rsidR="00FA6E68" w:rsidRPr="00284010">
        <w:rPr>
          <w:rFonts w:ascii="Times New Roman" w:hAnsi="Times New Roman"/>
          <w:color w:val="000000"/>
          <w:sz w:val="28"/>
          <w:szCs w:val="28"/>
        </w:rPr>
        <w:t xml:space="preserve">быть </w:t>
      </w:r>
      <w:proofErr w:type="gramStart"/>
      <w:r w:rsidRPr="00284010">
        <w:rPr>
          <w:rFonts w:ascii="Times New Roman" w:hAnsi="Times New Roman"/>
          <w:color w:val="000000"/>
          <w:sz w:val="28"/>
          <w:szCs w:val="28"/>
        </w:rPr>
        <w:t>реализована</w:t>
      </w:r>
      <w:proofErr w:type="gramEnd"/>
      <w:r w:rsidRPr="00284010">
        <w:rPr>
          <w:rFonts w:ascii="Times New Roman" w:hAnsi="Times New Roman"/>
          <w:color w:val="000000"/>
          <w:sz w:val="28"/>
          <w:szCs w:val="28"/>
        </w:rPr>
        <w:t xml:space="preserve"> на нескольких уровнях: </w:t>
      </w:r>
    </w:p>
    <w:p w:rsidR="0022763A" w:rsidRPr="00284010" w:rsidRDefault="0022763A" w:rsidP="008E6AC9">
      <w:pPr>
        <w:pStyle w:val="1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color w:val="000000"/>
          <w:sz w:val="28"/>
          <w:szCs w:val="28"/>
        </w:rPr>
        <w:t>а) на уровне утверждения общих</w:t>
      </w:r>
      <w:r w:rsidR="008E6A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010">
        <w:rPr>
          <w:rFonts w:ascii="Times New Roman" w:hAnsi="Times New Roman"/>
          <w:color w:val="000000"/>
          <w:sz w:val="28"/>
          <w:szCs w:val="28"/>
        </w:rPr>
        <w:t>(инвариантных) образовательных результатов, обязательных для всего муниципалитета, инвариантных элементов образовательного процесса, сетевых форм организации методической деятельности;</w:t>
      </w:r>
    </w:p>
    <w:p w:rsidR="0022763A" w:rsidRPr="00284010" w:rsidRDefault="0022763A" w:rsidP="008E6AC9">
      <w:pPr>
        <w:pStyle w:val="1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color w:val="000000"/>
          <w:sz w:val="28"/>
          <w:szCs w:val="28"/>
        </w:rPr>
        <w:t xml:space="preserve">б) на уровне распределения полномочий (функций) между отдельными субъектами образования (например, между ОУ и УДО); в)  на уровне построения общих организационно-содержательных механизмов. </w:t>
      </w:r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 xml:space="preserve">Учет 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в определении номенклатуры образовательных ресурсов, содержания и форм образовательной деятельности  </w:t>
      </w: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интересов и особенностей разных категорий учащихся</w:t>
      </w:r>
      <w:r w:rsidRPr="00284010">
        <w:rPr>
          <w:rFonts w:ascii="Times New Roman" w:hAnsi="Times New Roman"/>
          <w:color w:val="000000"/>
          <w:sz w:val="28"/>
          <w:szCs w:val="28"/>
        </w:rPr>
        <w:t>;</w:t>
      </w:r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Соразмерность ребенку</w:t>
      </w:r>
      <w:r w:rsidRPr="00284010">
        <w:rPr>
          <w:rFonts w:ascii="Times New Roman" w:hAnsi="Times New Roman"/>
          <w:color w:val="000000"/>
          <w:sz w:val="28"/>
          <w:szCs w:val="28"/>
        </w:rPr>
        <w:t>, как принцип проектирования и/или отбора содержания и форм образовательной деятельности, адекватных возрастным, социально-психологическим особенностям учащихся, ориентация на создание   условий для личной заинтересованности учащегося в образовательном процессе;</w:t>
      </w:r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Побуждение ребенка к активности, самостоятельности</w:t>
      </w:r>
      <w:r w:rsidRPr="00284010">
        <w:rPr>
          <w:rFonts w:ascii="Times New Roman" w:hAnsi="Times New Roman"/>
          <w:color w:val="000000"/>
          <w:sz w:val="28"/>
          <w:szCs w:val="28"/>
        </w:rPr>
        <w:t>, в т.ч. несанкционированной;</w:t>
      </w:r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Избыточность образовательных ресурсов</w:t>
      </w:r>
      <w:r w:rsidRPr="00284010">
        <w:rPr>
          <w:rFonts w:ascii="Times New Roman" w:hAnsi="Times New Roman"/>
          <w:color w:val="000000"/>
          <w:sz w:val="28"/>
          <w:szCs w:val="28"/>
        </w:rPr>
        <w:t>, как условие полноценного выбора учащихся;</w:t>
      </w:r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Последовательное наращивание масштаба выбора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по количеству и содержанию образовательных ресурсов;</w:t>
      </w:r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Создание условий «провокации» выбора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в т.ч. смена норм деятельности, условий, ролей, другое;</w:t>
      </w:r>
      <w:proofErr w:type="gramEnd"/>
    </w:p>
    <w:p w:rsidR="0022763A" w:rsidRPr="00284010" w:rsidRDefault="0022763A" w:rsidP="008E6AC9">
      <w:pPr>
        <w:pStyle w:val="1"/>
        <w:numPr>
          <w:ilvl w:val="0"/>
          <w:numId w:val="4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Педагогическое, психологическое  сопровождение процессов самоопределения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, реализация инновационных образовательных практик, направленных на обеспечение детского целеполагания и рефлексию.  </w:t>
      </w:r>
    </w:p>
    <w:p w:rsidR="0022763A" w:rsidRPr="00284010" w:rsidRDefault="0022763A" w:rsidP="0028401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>2012-13  учебный год – это отработка практики возрастного образования, расширение пространства дополнительного образования и разработки нормативно-правовой базы.</w:t>
      </w:r>
      <w:r w:rsidRPr="002840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763A" w:rsidRPr="00284010" w:rsidRDefault="0022763A" w:rsidP="0028401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color w:val="000000"/>
          <w:sz w:val="28"/>
          <w:szCs w:val="28"/>
        </w:rPr>
        <w:t xml:space="preserve">Слайд  наши научные </w:t>
      </w:r>
      <w:r w:rsidR="00F93579" w:rsidRPr="00284010">
        <w:rPr>
          <w:rFonts w:ascii="Times New Roman" w:hAnsi="Times New Roman"/>
          <w:b/>
          <w:color w:val="000000"/>
          <w:sz w:val="28"/>
          <w:szCs w:val="28"/>
        </w:rPr>
        <w:t>консультанты</w:t>
      </w:r>
      <w:r w:rsidRPr="002840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22763A" w:rsidRPr="00284010" w:rsidRDefault="0022763A" w:rsidP="002840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Дошкольное образование</w:t>
      </w:r>
      <w:r w:rsidR="00F93579" w:rsidRPr="00284010">
        <w:rPr>
          <w:rFonts w:ascii="Times New Roman" w:hAnsi="Times New Roman"/>
          <w:sz w:val="28"/>
          <w:szCs w:val="28"/>
        </w:rPr>
        <w:t>:</w:t>
      </w:r>
      <w:r w:rsidRPr="00284010">
        <w:rPr>
          <w:rFonts w:ascii="Times New Roman" w:hAnsi="Times New Roman"/>
          <w:sz w:val="28"/>
          <w:szCs w:val="28"/>
        </w:rPr>
        <w:t xml:space="preserve"> Чистякова Наталья Дмитриевна</w:t>
      </w:r>
      <w:r w:rsidR="00F93579" w:rsidRPr="00284010">
        <w:rPr>
          <w:rFonts w:ascii="Times New Roman" w:hAnsi="Times New Roman"/>
          <w:sz w:val="28"/>
          <w:szCs w:val="28"/>
        </w:rPr>
        <w:t xml:space="preserve"> ИРО ПК</w:t>
      </w:r>
      <w:proofErr w:type="gramStart"/>
      <w:r w:rsidRPr="00284010">
        <w:rPr>
          <w:rFonts w:ascii="Times New Roman" w:hAnsi="Times New Roman"/>
          <w:sz w:val="28"/>
          <w:szCs w:val="28"/>
        </w:rPr>
        <w:t xml:space="preserve"> </w:t>
      </w:r>
      <w:r w:rsidR="00F93579" w:rsidRPr="00284010">
        <w:rPr>
          <w:rFonts w:ascii="Times New Roman" w:hAnsi="Times New Roman"/>
          <w:sz w:val="28"/>
          <w:szCs w:val="28"/>
        </w:rPr>
        <w:t>,</w:t>
      </w:r>
      <w:proofErr w:type="gramEnd"/>
      <w:r w:rsidR="00F93579" w:rsidRPr="00284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010">
        <w:rPr>
          <w:rFonts w:ascii="Times New Roman" w:hAnsi="Times New Roman"/>
          <w:sz w:val="28"/>
          <w:szCs w:val="28"/>
        </w:rPr>
        <w:t>Токаева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Татьяна Эдуардовна</w:t>
      </w:r>
      <w:r w:rsidR="00F93579" w:rsidRPr="00284010">
        <w:rPr>
          <w:rFonts w:ascii="Times New Roman" w:hAnsi="Times New Roman"/>
          <w:sz w:val="28"/>
          <w:szCs w:val="28"/>
        </w:rPr>
        <w:t xml:space="preserve"> ПГГПУ</w:t>
      </w:r>
      <w:r w:rsidRPr="00284010">
        <w:rPr>
          <w:rFonts w:ascii="Times New Roman" w:hAnsi="Times New Roman"/>
          <w:sz w:val="28"/>
          <w:szCs w:val="28"/>
        </w:rPr>
        <w:t xml:space="preserve"> . </w:t>
      </w:r>
    </w:p>
    <w:p w:rsidR="0022763A" w:rsidRPr="00284010" w:rsidRDefault="0022763A" w:rsidP="0028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1 ступень: Начальная школа – </w:t>
      </w:r>
      <w:proofErr w:type="spellStart"/>
      <w:r w:rsidRPr="00284010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</w:t>
      </w:r>
      <w:r w:rsidR="00F93579" w:rsidRPr="00284010">
        <w:rPr>
          <w:rFonts w:ascii="Times New Roman" w:hAnsi="Times New Roman"/>
          <w:sz w:val="28"/>
          <w:szCs w:val="28"/>
        </w:rPr>
        <w:t xml:space="preserve">Татьяна </w:t>
      </w:r>
      <w:r w:rsidRPr="00284010">
        <w:rPr>
          <w:rFonts w:ascii="Times New Roman" w:hAnsi="Times New Roman"/>
          <w:sz w:val="28"/>
          <w:szCs w:val="28"/>
        </w:rPr>
        <w:t>Викторовна</w:t>
      </w:r>
      <w:r w:rsidR="00F93579" w:rsidRPr="00284010">
        <w:rPr>
          <w:rFonts w:ascii="Times New Roman" w:hAnsi="Times New Roman"/>
          <w:sz w:val="28"/>
          <w:szCs w:val="28"/>
        </w:rPr>
        <w:t xml:space="preserve"> ИРО ПК</w:t>
      </w:r>
    </w:p>
    <w:p w:rsidR="0022763A" w:rsidRPr="00284010" w:rsidRDefault="0022763A" w:rsidP="0028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2 ступень: </w:t>
      </w:r>
      <w:proofErr w:type="spellStart"/>
      <w:r w:rsidRPr="00284010">
        <w:rPr>
          <w:rFonts w:ascii="Times New Roman" w:hAnsi="Times New Roman"/>
          <w:sz w:val="28"/>
          <w:szCs w:val="28"/>
        </w:rPr>
        <w:t>Таизова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Ольга Сергеевна</w:t>
      </w:r>
      <w:r w:rsidR="00F93579" w:rsidRPr="00284010">
        <w:rPr>
          <w:rFonts w:ascii="Times New Roman" w:hAnsi="Times New Roman"/>
          <w:sz w:val="28"/>
          <w:szCs w:val="28"/>
        </w:rPr>
        <w:t xml:space="preserve"> ИРО ПК</w:t>
      </w:r>
      <w:r w:rsidRPr="00284010">
        <w:rPr>
          <w:rFonts w:ascii="Times New Roman" w:hAnsi="Times New Roman"/>
          <w:sz w:val="28"/>
          <w:szCs w:val="28"/>
        </w:rPr>
        <w:t>.</w:t>
      </w:r>
    </w:p>
    <w:p w:rsidR="0022763A" w:rsidRPr="00284010" w:rsidRDefault="0022763A" w:rsidP="00284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3 ступень</w:t>
      </w:r>
      <w:r w:rsidR="00F93579" w:rsidRPr="00284010">
        <w:rPr>
          <w:rFonts w:ascii="Times New Roman" w:hAnsi="Times New Roman"/>
          <w:sz w:val="28"/>
          <w:szCs w:val="28"/>
        </w:rPr>
        <w:t xml:space="preserve"> и вся модель в целом</w:t>
      </w:r>
      <w:r w:rsidRPr="00284010">
        <w:rPr>
          <w:rFonts w:ascii="Times New Roman" w:hAnsi="Times New Roman"/>
          <w:sz w:val="28"/>
          <w:szCs w:val="28"/>
        </w:rPr>
        <w:t>: Черепанов Михаил Станиславович</w:t>
      </w:r>
      <w:r w:rsidR="00F93579" w:rsidRPr="00284010">
        <w:rPr>
          <w:rFonts w:ascii="Times New Roman" w:hAnsi="Times New Roman"/>
          <w:sz w:val="28"/>
          <w:szCs w:val="28"/>
        </w:rPr>
        <w:t>, ИРО ПК</w:t>
      </w:r>
      <w:r w:rsidRPr="008E6AC9">
        <w:rPr>
          <w:rFonts w:ascii="Times New Roman" w:hAnsi="Times New Roman"/>
          <w:sz w:val="28"/>
          <w:szCs w:val="28"/>
        </w:rPr>
        <w:t>.</w:t>
      </w:r>
    </w:p>
    <w:p w:rsidR="0022763A" w:rsidRPr="00284010" w:rsidRDefault="0022763A" w:rsidP="00284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010">
        <w:rPr>
          <w:rFonts w:ascii="Times New Roman" w:hAnsi="Times New Roman"/>
          <w:b/>
          <w:sz w:val="28"/>
          <w:szCs w:val="28"/>
        </w:rPr>
        <w:t>Этапы разработки и реализации модели</w:t>
      </w:r>
      <w:r w:rsidR="00F93579" w:rsidRPr="00284010">
        <w:rPr>
          <w:rFonts w:ascii="Times New Roman" w:hAnsi="Times New Roman"/>
          <w:b/>
          <w:sz w:val="28"/>
          <w:szCs w:val="28"/>
        </w:rPr>
        <w:t xml:space="preserve"> </w:t>
      </w:r>
      <w:r w:rsidR="00832062" w:rsidRPr="00284010">
        <w:rPr>
          <w:rFonts w:ascii="Times New Roman" w:hAnsi="Times New Roman"/>
          <w:b/>
          <w:sz w:val="28"/>
          <w:szCs w:val="28"/>
        </w:rPr>
        <w:t>(</w:t>
      </w:r>
      <w:r w:rsidR="00F93579" w:rsidRPr="00284010">
        <w:rPr>
          <w:rFonts w:ascii="Times New Roman" w:hAnsi="Times New Roman"/>
          <w:b/>
          <w:sz w:val="28"/>
          <w:szCs w:val="28"/>
        </w:rPr>
        <w:t>СЛАЙДОМ)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387"/>
        <w:gridCol w:w="3544"/>
      </w:tblGrid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387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Планируемые действия</w:t>
            </w:r>
          </w:p>
        </w:tc>
        <w:tc>
          <w:tcPr>
            <w:tcW w:w="3544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5387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Разработка и запуск первичной апробации моделей индивидуализации по ступеням обучения</w:t>
            </w:r>
          </w:p>
        </w:tc>
        <w:tc>
          <w:tcPr>
            <w:tcW w:w="3544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 xml:space="preserve">Утвержденная модель индивидуализации образования </w:t>
            </w:r>
            <w:proofErr w:type="spellStart"/>
            <w:r w:rsidRPr="00284010">
              <w:rPr>
                <w:rFonts w:ascii="Times New Roman" w:hAnsi="Times New Roman"/>
                <w:sz w:val="28"/>
                <w:szCs w:val="28"/>
              </w:rPr>
              <w:t>Губахинского</w:t>
            </w:r>
            <w:proofErr w:type="spellEnd"/>
            <w:r w:rsidRPr="00284010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План реализации модели (дорожная карта)</w:t>
            </w:r>
          </w:p>
        </w:tc>
      </w:tr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5387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Первичная апробация и коррекция моделей на ступенях обучения</w:t>
            </w:r>
          </w:p>
        </w:tc>
        <w:tc>
          <w:tcPr>
            <w:tcW w:w="3544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 xml:space="preserve">Скорректированная и уточненная модель </w:t>
            </w:r>
          </w:p>
        </w:tc>
      </w:tr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5387" w:type="dxa"/>
            <w:vMerge w:val="restart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Реализация модели, переход в состояние функционирования</w:t>
            </w:r>
          </w:p>
        </w:tc>
        <w:tc>
          <w:tcPr>
            <w:tcW w:w="3544" w:type="dxa"/>
            <w:vMerge w:val="restart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ООП ступеней обучения в соответствии с ФГОС</w:t>
            </w:r>
          </w:p>
        </w:tc>
      </w:tr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5387" w:type="dxa"/>
            <w:vMerge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5387" w:type="dxa"/>
            <w:vMerge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63A" w:rsidRPr="00284010" w:rsidTr="008E6AC9">
        <w:tc>
          <w:tcPr>
            <w:tcW w:w="1242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01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387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Обобщение опыта реализации модели, построение перспективных трендов</w:t>
            </w:r>
          </w:p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284010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284010">
              <w:rPr>
                <w:rFonts w:ascii="Times New Roman" w:hAnsi="Times New Roman"/>
                <w:sz w:val="28"/>
                <w:szCs w:val="28"/>
              </w:rPr>
              <w:t xml:space="preserve"> программы развития</w:t>
            </w:r>
          </w:p>
        </w:tc>
        <w:tc>
          <w:tcPr>
            <w:tcW w:w="3544" w:type="dxa"/>
          </w:tcPr>
          <w:p w:rsidR="0022763A" w:rsidRPr="00284010" w:rsidRDefault="0022763A" w:rsidP="00284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10">
              <w:rPr>
                <w:rFonts w:ascii="Times New Roman" w:hAnsi="Times New Roman"/>
                <w:sz w:val="28"/>
                <w:szCs w:val="28"/>
              </w:rPr>
              <w:t>Новая программа развития</w:t>
            </w:r>
          </w:p>
        </w:tc>
      </w:tr>
    </w:tbl>
    <w:p w:rsidR="000D5D2E" w:rsidRPr="00284010" w:rsidRDefault="0022763A" w:rsidP="0028401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 xml:space="preserve">С 1 сентября  </w:t>
      </w:r>
      <w:r w:rsidR="00E44145" w:rsidRPr="00284010">
        <w:rPr>
          <w:rFonts w:ascii="Times New Roman" w:hAnsi="Times New Roman"/>
          <w:sz w:val="28"/>
          <w:szCs w:val="28"/>
          <w:lang w:eastAsia="ru-RU"/>
        </w:rPr>
        <w:t>управлением образования</w:t>
      </w:r>
      <w:r w:rsidR="000D5D2E" w:rsidRPr="00284010">
        <w:rPr>
          <w:rFonts w:ascii="Times New Roman" w:hAnsi="Times New Roman"/>
          <w:sz w:val="28"/>
          <w:szCs w:val="28"/>
          <w:lang w:eastAsia="ru-RU"/>
        </w:rPr>
        <w:t>:</w:t>
      </w:r>
    </w:p>
    <w:p w:rsidR="0022763A" w:rsidRPr="00284010" w:rsidRDefault="000D5D2E" w:rsidP="008E6AC9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>У</w:t>
      </w:r>
      <w:r w:rsidR="00E44145" w:rsidRPr="00284010">
        <w:rPr>
          <w:rFonts w:ascii="Times New Roman" w:hAnsi="Times New Roman"/>
          <w:sz w:val="28"/>
          <w:szCs w:val="28"/>
          <w:lang w:eastAsia="ru-RU"/>
        </w:rPr>
        <w:t>тверждены и запущены три проекта</w:t>
      </w:r>
      <w:proofErr w:type="gramStart"/>
      <w:r w:rsidR="00E44145" w:rsidRPr="0028401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E44145" w:rsidRPr="00284010">
        <w:rPr>
          <w:rFonts w:ascii="Times New Roman" w:hAnsi="Times New Roman"/>
          <w:sz w:val="28"/>
          <w:szCs w:val="28"/>
          <w:lang w:eastAsia="ru-RU"/>
        </w:rPr>
        <w:t xml:space="preserve"> Школа ступеней», «Факторы успеха» и «Профи». Все образовательные учреждения городского округа приступили к реализации модели индивидуализации по всем ступеням образования</w:t>
      </w:r>
      <w:proofErr w:type="gramStart"/>
      <w:r w:rsidR="00E44145" w:rsidRPr="0028401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E44145" w:rsidRPr="00284010">
        <w:rPr>
          <w:rFonts w:ascii="Times New Roman" w:hAnsi="Times New Roman"/>
          <w:sz w:val="28"/>
          <w:szCs w:val="28"/>
          <w:lang w:eastAsia="ru-RU"/>
        </w:rPr>
        <w:t xml:space="preserve"> начиная с дошкольного образования. </w:t>
      </w:r>
    </w:p>
    <w:p w:rsidR="000D5D2E" w:rsidRPr="00284010" w:rsidRDefault="0022763A" w:rsidP="008E6AC9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>Разработа</w:t>
      </w:r>
      <w:r w:rsidR="000D5D2E" w:rsidRPr="00284010">
        <w:rPr>
          <w:rFonts w:ascii="Times New Roman" w:hAnsi="Times New Roman"/>
          <w:sz w:val="28"/>
          <w:szCs w:val="28"/>
          <w:lang w:eastAsia="ru-RU"/>
        </w:rPr>
        <w:t>н</w:t>
      </w:r>
      <w:r w:rsidRPr="00284010">
        <w:rPr>
          <w:rFonts w:ascii="Times New Roman" w:hAnsi="Times New Roman"/>
          <w:sz w:val="28"/>
          <w:szCs w:val="28"/>
          <w:lang w:eastAsia="ru-RU"/>
        </w:rPr>
        <w:t xml:space="preserve"> и утвер</w:t>
      </w:r>
      <w:r w:rsidR="000D5D2E" w:rsidRPr="00284010">
        <w:rPr>
          <w:rFonts w:ascii="Times New Roman" w:hAnsi="Times New Roman"/>
          <w:sz w:val="28"/>
          <w:szCs w:val="28"/>
          <w:lang w:eastAsia="ru-RU"/>
        </w:rPr>
        <w:t>ждён</w:t>
      </w:r>
      <w:r w:rsidRPr="00284010">
        <w:rPr>
          <w:rFonts w:ascii="Times New Roman" w:hAnsi="Times New Roman"/>
          <w:sz w:val="28"/>
          <w:szCs w:val="28"/>
          <w:lang w:eastAsia="ru-RU"/>
        </w:rPr>
        <w:t xml:space="preserve"> пакет нормативных документов для реализации сетевой модели </w:t>
      </w:r>
      <w:proofErr w:type="spellStart"/>
      <w:r w:rsidRPr="00284010">
        <w:rPr>
          <w:rFonts w:ascii="Times New Roman" w:hAnsi="Times New Roman"/>
          <w:sz w:val="28"/>
          <w:szCs w:val="28"/>
          <w:lang w:eastAsia="ru-RU"/>
        </w:rPr>
        <w:t>предпрофильной</w:t>
      </w:r>
      <w:proofErr w:type="spellEnd"/>
      <w:r w:rsidRPr="00284010">
        <w:rPr>
          <w:rFonts w:ascii="Times New Roman" w:hAnsi="Times New Roman"/>
          <w:sz w:val="28"/>
          <w:szCs w:val="28"/>
          <w:lang w:eastAsia="ru-RU"/>
        </w:rPr>
        <w:t xml:space="preserve"> подготовки</w:t>
      </w:r>
      <w:r w:rsidR="000D5D2E" w:rsidRPr="00284010">
        <w:rPr>
          <w:rFonts w:ascii="Times New Roman" w:hAnsi="Times New Roman"/>
          <w:sz w:val="28"/>
          <w:szCs w:val="28"/>
          <w:lang w:eastAsia="ru-RU"/>
        </w:rPr>
        <w:t>;</w:t>
      </w:r>
    </w:p>
    <w:p w:rsidR="000D5D2E" w:rsidRPr="00284010" w:rsidRDefault="000D5D2E" w:rsidP="008E6AC9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>Утверждены</w:t>
      </w:r>
      <w:r w:rsidR="0022763A" w:rsidRPr="00284010">
        <w:rPr>
          <w:rFonts w:ascii="Times New Roman" w:hAnsi="Times New Roman"/>
          <w:sz w:val="28"/>
          <w:szCs w:val="28"/>
          <w:lang w:eastAsia="ru-RU"/>
        </w:rPr>
        <w:t xml:space="preserve"> составы  координационных советов по каждой ступени</w:t>
      </w:r>
      <w:r w:rsidRPr="00284010">
        <w:rPr>
          <w:rFonts w:ascii="Times New Roman" w:hAnsi="Times New Roman"/>
          <w:sz w:val="28"/>
          <w:szCs w:val="28"/>
          <w:lang w:eastAsia="ru-RU"/>
        </w:rPr>
        <w:t>;</w:t>
      </w:r>
    </w:p>
    <w:p w:rsidR="0022763A" w:rsidRPr="00284010" w:rsidRDefault="000D5D2E" w:rsidP="00284010">
      <w:pPr>
        <w:numPr>
          <w:ilvl w:val="0"/>
          <w:numId w:val="39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  <w:lang w:eastAsia="ru-RU"/>
        </w:rPr>
        <w:t xml:space="preserve">Составлен </w:t>
      </w:r>
      <w:r w:rsidR="0022763A" w:rsidRPr="00284010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2763A" w:rsidRPr="00284010">
        <w:rPr>
          <w:rFonts w:ascii="Times New Roman" w:hAnsi="Times New Roman"/>
          <w:sz w:val="28"/>
          <w:szCs w:val="28"/>
        </w:rPr>
        <w:t xml:space="preserve"> совместной работы управления образования и Центра информационно-коммуникационных технологий по управлению</w:t>
      </w:r>
      <w:r w:rsidR="0022763A" w:rsidRPr="00284010">
        <w:rPr>
          <w:rFonts w:ascii="Times New Roman" w:hAnsi="Times New Roman"/>
          <w:color w:val="000000"/>
          <w:sz w:val="28"/>
          <w:szCs w:val="28"/>
        </w:rPr>
        <w:t xml:space="preserve">   инновационными процессами.</w:t>
      </w:r>
    </w:p>
    <w:p w:rsidR="0022763A" w:rsidRPr="00284010" w:rsidRDefault="0064434B" w:rsidP="008E6A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840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63A" w:rsidRPr="00284010">
        <w:rPr>
          <w:rFonts w:ascii="Times New Roman" w:hAnsi="Times New Roman"/>
          <w:color w:val="000000"/>
          <w:sz w:val="28"/>
          <w:szCs w:val="28"/>
        </w:rPr>
        <w:t xml:space="preserve">Одним из принципов построения образовательного пространства муниципалитета на основе индивидуализации является  </w:t>
      </w:r>
      <w:proofErr w:type="spellStart"/>
      <w:r w:rsidR="0022763A" w:rsidRPr="00284010">
        <w:rPr>
          <w:rFonts w:ascii="Times New Roman" w:hAnsi="Times New Roman"/>
          <w:b/>
          <w:i/>
          <w:color w:val="000000"/>
          <w:sz w:val="28"/>
          <w:szCs w:val="28"/>
        </w:rPr>
        <w:t>сетёвость</w:t>
      </w:r>
      <w:proofErr w:type="spellEnd"/>
      <w:r w:rsidR="0022763A" w:rsidRPr="00284010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</w:p>
    <w:p w:rsidR="0022763A" w:rsidRPr="00284010" w:rsidRDefault="0022763A" w:rsidP="00284010">
      <w:pPr>
        <w:pStyle w:val="a3"/>
        <w:spacing w:after="0" w:line="240" w:lineRule="auto"/>
        <w:ind w:left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color w:val="000000"/>
          <w:sz w:val="28"/>
          <w:szCs w:val="28"/>
        </w:rPr>
        <w:lastRenderedPageBreak/>
        <w:t>Его  реализация  идёт по следующим  направлениям:</w:t>
      </w:r>
    </w:p>
    <w:p w:rsidR="0022763A" w:rsidRPr="00284010" w:rsidRDefault="0022763A" w:rsidP="008E6AC9">
      <w:pPr>
        <w:pStyle w:val="a3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4010">
        <w:rPr>
          <w:rFonts w:ascii="Times New Roman" w:hAnsi="Times New Roman"/>
          <w:b/>
          <w:color w:val="000000"/>
          <w:sz w:val="28"/>
          <w:szCs w:val="28"/>
        </w:rPr>
        <w:t>Сетёвость</w:t>
      </w:r>
      <w:proofErr w:type="spellEnd"/>
      <w:r w:rsidRPr="00284010">
        <w:rPr>
          <w:rFonts w:ascii="Times New Roman" w:hAnsi="Times New Roman"/>
          <w:b/>
          <w:color w:val="000000"/>
          <w:sz w:val="28"/>
          <w:szCs w:val="28"/>
        </w:rPr>
        <w:t xml:space="preserve"> на уровне построения общих организационно-содержательных механизмов</w:t>
      </w:r>
      <w:r w:rsidR="008E6AC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840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4010">
        <w:rPr>
          <w:rFonts w:ascii="Times New Roman" w:hAnsi="Times New Roman"/>
          <w:color w:val="000000"/>
          <w:sz w:val="28"/>
          <w:szCs w:val="28"/>
        </w:rPr>
        <w:t>Это общие идеи модели, закреплённые в проекте «Школа ступеней» и определённые для всех образовательных учреждений  условия  внедрения модели, причём над их выработкой работали  сами педагоги с административными командами под руководством научных руководителей по каждой с</w:t>
      </w:r>
      <w:r w:rsidR="00FF388A" w:rsidRPr="00284010">
        <w:rPr>
          <w:rFonts w:ascii="Times New Roman" w:hAnsi="Times New Roman"/>
          <w:color w:val="000000"/>
          <w:sz w:val="28"/>
          <w:szCs w:val="28"/>
        </w:rPr>
        <w:t>т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упени. </w:t>
      </w:r>
    </w:p>
    <w:p w:rsidR="00EE42B0" w:rsidRPr="00284010" w:rsidRDefault="00EE42B0" w:rsidP="00284010">
      <w:pPr>
        <w:pStyle w:val="a3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color w:val="000000"/>
          <w:sz w:val="28"/>
          <w:szCs w:val="28"/>
        </w:rPr>
        <w:t xml:space="preserve">Для учащихся  начальных классов  и параллели  5-6 классов в соответствии с общими идеями </w:t>
      </w:r>
      <w:r w:rsidR="00BD082E" w:rsidRPr="00284010">
        <w:rPr>
          <w:rFonts w:ascii="Times New Roman" w:hAnsi="Times New Roman"/>
          <w:color w:val="000000"/>
          <w:sz w:val="28"/>
          <w:szCs w:val="28"/>
        </w:rPr>
        <w:t xml:space="preserve">модели 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запущены краткосрочные курсы</w:t>
      </w:r>
      <w:r w:rsidRPr="002840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6AC9" w:rsidRPr="008E6AC9" w:rsidRDefault="0022763A" w:rsidP="008E6AC9">
      <w:pPr>
        <w:pStyle w:val="a3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84010">
        <w:rPr>
          <w:rFonts w:ascii="Times New Roman" w:hAnsi="Times New Roman"/>
          <w:b/>
          <w:color w:val="000000"/>
          <w:sz w:val="28"/>
          <w:szCs w:val="28"/>
        </w:rPr>
        <w:t>Сетёвость</w:t>
      </w:r>
      <w:proofErr w:type="spellEnd"/>
      <w:r w:rsidRPr="00284010">
        <w:rPr>
          <w:rFonts w:ascii="Times New Roman" w:hAnsi="Times New Roman"/>
          <w:b/>
          <w:color w:val="000000"/>
          <w:sz w:val="28"/>
          <w:szCs w:val="28"/>
        </w:rPr>
        <w:t xml:space="preserve"> на уровне распределения полномочий (функций) между отдельными субъектами образования</w:t>
      </w:r>
      <w:r w:rsidRPr="008E6A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2763A" w:rsidRPr="008E6AC9" w:rsidRDefault="008E6AC9" w:rsidP="008E6AC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2763A" w:rsidRPr="00284010">
        <w:rPr>
          <w:rFonts w:ascii="Times New Roman" w:hAnsi="Times New Roman"/>
          <w:sz w:val="28"/>
          <w:szCs w:val="28"/>
        </w:rPr>
        <w:t xml:space="preserve">Остановлюсь подробнее на  реализации сетевой  модели </w:t>
      </w:r>
      <w:r w:rsidR="00832062" w:rsidRPr="00284010">
        <w:rPr>
          <w:rFonts w:ascii="Times New Roman" w:hAnsi="Times New Roman"/>
          <w:sz w:val="28"/>
          <w:szCs w:val="28"/>
        </w:rPr>
        <w:t xml:space="preserve">организации </w:t>
      </w:r>
      <w:proofErr w:type="spellStart"/>
      <w:r w:rsidR="00832062" w:rsidRPr="00284010">
        <w:rPr>
          <w:rFonts w:ascii="Times New Roman" w:hAnsi="Times New Roman"/>
          <w:sz w:val="28"/>
          <w:szCs w:val="28"/>
        </w:rPr>
        <w:t>предпрофильн</w:t>
      </w:r>
      <w:r w:rsidR="0099394D" w:rsidRPr="00284010">
        <w:rPr>
          <w:rFonts w:ascii="Times New Roman" w:hAnsi="Times New Roman"/>
          <w:sz w:val="28"/>
          <w:szCs w:val="28"/>
        </w:rPr>
        <w:t>ой</w:t>
      </w:r>
      <w:proofErr w:type="spellEnd"/>
      <w:r w:rsidR="0099394D" w:rsidRPr="00284010">
        <w:rPr>
          <w:rFonts w:ascii="Times New Roman" w:hAnsi="Times New Roman"/>
          <w:sz w:val="28"/>
          <w:szCs w:val="28"/>
        </w:rPr>
        <w:t xml:space="preserve"> подготовки </w:t>
      </w:r>
      <w:r w:rsidR="00832062" w:rsidRPr="00284010">
        <w:rPr>
          <w:rFonts w:ascii="Times New Roman" w:hAnsi="Times New Roman"/>
          <w:sz w:val="28"/>
          <w:szCs w:val="28"/>
        </w:rPr>
        <w:t xml:space="preserve"> </w:t>
      </w:r>
      <w:r w:rsidR="0022763A" w:rsidRPr="00284010">
        <w:rPr>
          <w:rFonts w:ascii="Times New Roman" w:hAnsi="Times New Roman"/>
          <w:sz w:val="28"/>
          <w:szCs w:val="28"/>
        </w:rPr>
        <w:t xml:space="preserve"> для учащихся </w:t>
      </w:r>
      <w:r w:rsidR="0099394D" w:rsidRPr="00284010">
        <w:rPr>
          <w:rFonts w:ascii="Times New Roman" w:hAnsi="Times New Roman"/>
          <w:sz w:val="28"/>
          <w:szCs w:val="28"/>
        </w:rPr>
        <w:t>8-</w:t>
      </w:r>
      <w:r w:rsidR="0022763A" w:rsidRPr="00284010">
        <w:rPr>
          <w:rFonts w:ascii="Times New Roman" w:hAnsi="Times New Roman"/>
          <w:sz w:val="28"/>
          <w:szCs w:val="28"/>
        </w:rPr>
        <w:t>9-х классов  и реализации  проекта «Профи».</w:t>
      </w:r>
    </w:p>
    <w:p w:rsidR="00EE42B0" w:rsidRPr="00284010" w:rsidRDefault="00EE42B0" w:rsidP="008E6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Функции</w:t>
      </w:r>
      <w:r w:rsidR="008E6AC9">
        <w:rPr>
          <w:rFonts w:ascii="Times New Roman" w:hAnsi="Times New Roman"/>
          <w:sz w:val="28"/>
          <w:szCs w:val="28"/>
        </w:rPr>
        <w:t xml:space="preserve"> </w:t>
      </w:r>
      <w:r w:rsidRPr="00284010">
        <w:rPr>
          <w:rFonts w:ascii="Times New Roman" w:hAnsi="Times New Roman"/>
          <w:sz w:val="28"/>
          <w:szCs w:val="28"/>
        </w:rPr>
        <w:t xml:space="preserve">в сети распределены 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между управлением образования, общеобразовательными школами, УХТК и </w:t>
      </w:r>
      <w:proofErr w:type="spellStart"/>
      <w:r w:rsidRPr="00284010">
        <w:rPr>
          <w:rFonts w:ascii="Times New Roman" w:hAnsi="Times New Roman"/>
          <w:color w:val="000000"/>
          <w:sz w:val="28"/>
          <w:szCs w:val="28"/>
        </w:rPr>
        <w:t>медтехникумом</w:t>
      </w:r>
      <w:proofErr w:type="spellEnd"/>
      <w:r w:rsidRPr="00284010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2763A" w:rsidRPr="00284010" w:rsidRDefault="0022763A" w:rsidP="008E6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Это самый сложный проект в организационном плане.</w:t>
      </w:r>
    </w:p>
    <w:p w:rsidR="0022763A" w:rsidRPr="00284010" w:rsidRDefault="0022763A" w:rsidP="008E6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Куратором сетевой  модели краткосрочных курсов для учащихся 9-х классов  и реализации  проекта «Профи» является НОЦ.</w:t>
      </w:r>
    </w:p>
    <w:p w:rsidR="0064434B" w:rsidRPr="00284010" w:rsidRDefault="0064434B" w:rsidP="00284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      З</w:t>
      </w:r>
      <w:r w:rsidR="00C85264" w:rsidRPr="00284010">
        <w:rPr>
          <w:rFonts w:ascii="Times New Roman" w:hAnsi="Times New Roman"/>
          <w:sz w:val="28"/>
          <w:szCs w:val="28"/>
        </w:rPr>
        <w:t xml:space="preserve">аместителем директора  </w:t>
      </w:r>
      <w:r w:rsidR="00832062" w:rsidRPr="00284010">
        <w:rPr>
          <w:rFonts w:ascii="Times New Roman" w:hAnsi="Times New Roman"/>
          <w:sz w:val="28"/>
          <w:szCs w:val="28"/>
        </w:rPr>
        <w:t>НОЦ</w:t>
      </w:r>
      <w:r w:rsidRPr="00284010">
        <w:rPr>
          <w:rFonts w:ascii="Times New Roman" w:hAnsi="Times New Roman"/>
          <w:sz w:val="28"/>
          <w:szCs w:val="28"/>
        </w:rPr>
        <w:t>:</w:t>
      </w:r>
    </w:p>
    <w:p w:rsidR="0064434B" w:rsidRPr="00284010" w:rsidRDefault="0022763A" w:rsidP="002840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сформирована база сетевых курсов</w:t>
      </w:r>
      <w:r w:rsidR="0064434B" w:rsidRPr="00284010">
        <w:rPr>
          <w:rFonts w:ascii="Times New Roman" w:hAnsi="Times New Roman"/>
          <w:sz w:val="28"/>
          <w:szCs w:val="28"/>
        </w:rPr>
        <w:t>;</w:t>
      </w:r>
    </w:p>
    <w:p w:rsidR="0064434B" w:rsidRPr="00284010" w:rsidRDefault="0022763A" w:rsidP="002840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 </w:t>
      </w:r>
      <w:r w:rsidR="00C85264" w:rsidRPr="00284010">
        <w:rPr>
          <w:rFonts w:ascii="Times New Roman" w:hAnsi="Times New Roman"/>
          <w:sz w:val="28"/>
          <w:szCs w:val="28"/>
        </w:rPr>
        <w:t xml:space="preserve">выполнено </w:t>
      </w:r>
      <w:r w:rsidRPr="00284010">
        <w:rPr>
          <w:rFonts w:ascii="Times New Roman" w:hAnsi="Times New Roman"/>
          <w:sz w:val="28"/>
          <w:szCs w:val="28"/>
        </w:rPr>
        <w:t>распределение учащихся по группам</w:t>
      </w:r>
      <w:r w:rsidR="0064434B" w:rsidRPr="00284010">
        <w:rPr>
          <w:rFonts w:ascii="Times New Roman" w:hAnsi="Times New Roman"/>
          <w:sz w:val="28"/>
          <w:szCs w:val="28"/>
        </w:rPr>
        <w:t>;</w:t>
      </w:r>
    </w:p>
    <w:p w:rsidR="0064434B" w:rsidRPr="00284010" w:rsidRDefault="0022763A" w:rsidP="002840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 составлено расписание курсов</w:t>
      </w:r>
      <w:r w:rsidR="0064434B" w:rsidRPr="00284010">
        <w:rPr>
          <w:rFonts w:ascii="Times New Roman" w:hAnsi="Times New Roman"/>
          <w:sz w:val="28"/>
          <w:szCs w:val="28"/>
        </w:rPr>
        <w:t>;</w:t>
      </w:r>
    </w:p>
    <w:p w:rsidR="0064434B" w:rsidRPr="00284010" w:rsidRDefault="00832062" w:rsidP="00284010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ведется </w:t>
      </w:r>
      <w:r w:rsidR="0022763A" w:rsidRPr="00284010">
        <w:rPr>
          <w:rFonts w:ascii="Times New Roman" w:hAnsi="Times New Roman"/>
          <w:sz w:val="28"/>
          <w:szCs w:val="28"/>
        </w:rPr>
        <w:t xml:space="preserve"> общий учёт посещения занятий учащимися.</w:t>
      </w:r>
    </w:p>
    <w:p w:rsidR="0022763A" w:rsidRPr="00284010" w:rsidRDefault="0022763A" w:rsidP="008E6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Всего в сетевых курсах задействовано 150 учащихся, это составляет  80  % от всего числа учащихся  9-х классов города </w:t>
      </w:r>
      <w:proofErr w:type="spellStart"/>
      <w:r w:rsidRPr="00284010">
        <w:rPr>
          <w:rFonts w:ascii="Times New Roman" w:hAnsi="Times New Roman"/>
          <w:sz w:val="28"/>
          <w:szCs w:val="28"/>
        </w:rPr>
        <w:t>Губахи</w:t>
      </w:r>
      <w:proofErr w:type="spellEnd"/>
      <w:r w:rsidRPr="00284010">
        <w:rPr>
          <w:rFonts w:ascii="Times New Roman" w:hAnsi="Times New Roman"/>
          <w:sz w:val="28"/>
          <w:szCs w:val="28"/>
        </w:rPr>
        <w:t>.</w:t>
      </w:r>
    </w:p>
    <w:p w:rsidR="0022763A" w:rsidRPr="00284010" w:rsidRDefault="0022763A" w:rsidP="009D31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Курсы проходят  </w:t>
      </w:r>
      <w:r w:rsidR="00832062" w:rsidRPr="00284010">
        <w:rPr>
          <w:rFonts w:ascii="Times New Roman" w:hAnsi="Times New Roman"/>
          <w:sz w:val="28"/>
          <w:szCs w:val="28"/>
        </w:rPr>
        <w:t xml:space="preserve">в два дня </w:t>
      </w:r>
      <w:r w:rsidRPr="00284010">
        <w:rPr>
          <w:rFonts w:ascii="Times New Roman" w:hAnsi="Times New Roman"/>
          <w:sz w:val="28"/>
          <w:szCs w:val="28"/>
        </w:rPr>
        <w:t>на базе НОЦ</w:t>
      </w:r>
      <w:r w:rsidR="00832062" w:rsidRPr="002840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4010">
        <w:rPr>
          <w:rFonts w:ascii="Times New Roman" w:hAnsi="Times New Roman"/>
          <w:sz w:val="28"/>
          <w:szCs w:val="28"/>
        </w:rPr>
        <w:t>медтехникума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, </w:t>
      </w:r>
      <w:r w:rsidR="00C85264" w:rsidRPr="00284010">
        <w:rPr>
          <w:rFonts w:ascii="Times New Roman" w:hAnsi="Times New Roman"/>
          <w:sz w:val="28"/>
          <w:szCs w:val="28"/>
        </w:rPr>
        <w:t xml:space="preserve">Уральского химико-технологического колледжа, основных общеобразовательных школ. </w:t>
      </w:r>
      <w:r w:rsidRPr="00284010">
        <w:rPr>
          <w:rFonts w:ascii="Times New Roman" w:hAnsi="Times New Roman"/>
          <w:sz w:val="28"/>
          <w:szCs w:val="28"/>
        </w:rPr>
        <w:t xml:space="preserve">По окончании сетевых </w:t>
      </w:r>
      <w:proofErr w:type="spellStart"/>
      <w:r w:rsidR="00832062" w:rsidRPr="00284010">
        <w:rPr>
          <w:rFonts w:ascii="Times New Roman" w:hAnsi="Times New Roman"/>
          <w:sz w:val="28"/>
          <w:szCs w:val="28"/>
        </w:rPr>
        <w:t>предпрофильных</w:t>
      </w:r>
      <w:proofErr w:type="spellEnd"/>
      <w:r w:rsidR="00832062" w:rsidRPr="00284010">
        <w:rPr>
          <w:rFonts w:ascii="Times New Roman" w:hAnsi="Times New Roman"/>
          <w:sz w:val="28"/>
          <w:szCs w:val="28"/>
        </w:rPr>
        <w:t xml:space="preserve"> </w:t>
      </w:r>
      <w:r w:rsidRPr="00284010">
        <w:rPr>
          <w:rFonts w:ascii="Times New Roman" w:hAnsi="Times New Roman"/>
          <w:sz w:val="28"/>
          <w:szCs w:val="28"/>
        </w:rPr>
        <w:t>курсов на базе НОЦ  состоится городская  конференция.</w:t>
      </w:r>
    </w:p>
    <w:p w:rsidR="0022763A" w:rsidRPr="00284010" w:rsidRDefault="0022763A" w:rsidP="009D31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В организации </w:t>
      </w:r>
      <w:proofErr w:type="spellStart"/>
      <w:r w:rsidRPr="0028401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подготовки для учащихся 8-9 классов НОЦ организует:</w:t>
      </w:r>
    </w:p>
    <w:p w:rsidR="0022763A" w:rsidRPr="00284010" w:rsidRDefault="0022763A" w:rsidP="009D31B9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Городской  лагерь  </w:t>
      </w:r>
      <w:proofErr w:type="spellStart"/>
      <w:r w:rsidRPr="0028401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подготовки на базе НОЦ  в феврале и апреле.</w:t>
      </w:r>
    </w:p>
    <w:p w:rsidR="0022763A" w:rsidRPr="00284010" w:rsidRDefault="0022763A" w:rsidP="009D31B9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284010">
        <w:rPr>
          <w:rFonts w:ascii="Times New Roman" w:hAnsi="Times New Roman"/>
          <w:sz w:val="28"/>
          <w:szCs w:val="28"/>
        </w:rPr>
        <w:t>тест-драйфа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 w:rsidRPr="00284010">
        <w:rPr>
          <w:rFonts w:ascii="Times New Roman" w:hAnsi="Times New Roman"/>
          <w:sz w:val="28"/>
          <w:szCs w:val="28"/>
        </w:rPr>
        <w:t>уч</w:t>
      </w:r>
      <w:proofErr w:type="gramStart"/>
      <w:r w:rsidRPr="00284010">
        <w:rPr>
          <w:rFonts w:ascii="Times New Roman" w:hAnsi="Times New Roman"/>
          <w:sz w:val="28"/>
          <w:szCs w:val="28"/>
        </w:rPr>
        <w:t>.-</w:t>
      </w:r>
      <w:proofErr w:type="gramEnd"/>
      <w:r w:rsidRPr="00284010">
        <w:rPr>
          <w:rFonts w:ascii="Times New Roman" w:hAnsi="Times New Roman"/>
          <w:sz w:val="28"/>
          <w:szCs w:val="28"/>
        </w:rPr>
        <w:t>ся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9-х классов определившихся в НОЦ и сомневающихся. </w:t>
      </w:r>
    </w:p>
    <w:p w:rsidR="0022763A" w:rsidRPr="00284010" w:rsidRDefault="0022763A" w:rsidP="009D31B9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Проведение круглого стола педагогов, участвующих в проведении сетевых </w:t>
      </w:r>
      <w:proofErr w:type="spellStart"/>
      <w:proofErr w:type="gramStart"/>
      <w:r w:rsidRPr="00284010">
        <w:rPr>
          <w:rFonts w:ascii="Times New Roman" w:hAnsi="Times New Roman"/>
          <w:sz w:val="28"/>
          <w:szCs w:val="28"/>
        </w:rPr>
        <w:t>кратко-срочных</w:t>
      </w:r>
      <w:proofErr w:type="spellEnd"/>
      <w:proofErr w:type="gramEnd"/>
      <w:r w:rsidRPr="00284010">
        <w:rPr>
          <w:rFonts w:ascii="Times New Roman" w:hAnsi="Times New Roman"/>
          <w:sz w:val="28"/>
          <w:szCs w:val="28"/>
        </w:rPr>
        <w:t xml:space="preserve"> курсов </w:t>
      </w:r>
      <w:proofErr w:type="spellStart"/>
      <w:r w:rsidRPr="0028401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подготовки в </w:t>
      </w:r>
      <w:r w:rsidR="00E30C55" w:rsidRPr="00284010">
        <w:rPr>
          <w:rFonts w:ascii="Times New Roman" w:hAnsi="Times New Roman"/>
          <w:sz w:val="28"/>
          <w:szCs w:val="28"/>
        </w:rPr>
        <w:t xml:space="preserve">первом </w:t>
      </w:r>
      <w:r w:rsidRPr="00284010">
        <w:rPr>
          <w:rFonts w:ascii="Times New Roman" w:hAnsi="Times New Roman"/>
          <w:sz w:val="28"/>
          <w:szCs w:val="28"/>
        </w:rPr>
        <w:t xml:space="preserve"> полугодии « Сетевая  организация краткосрочных курсов </w:t>
      </w:r>
      <w:proofErr w:type="spellStart"/>
      <w:r w:rsidRPr="0028401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подготовки для учащихся 9-х классов: плюсы и минусы ».</w:t>
      </w:r>
    </w:p>
    <w:p w:rsidR="0022763A" w:rsidRPr="00284010" w:rsidRDefault="0022763A" w:rsidP="009D31B9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Городская пресс-конференция с представителями разных профессий </w:t>
      </w:r>
      <w:proofErr w:type="spellStart"/>
      <w:r w:rsidRPr="00284010">
        <w:rPr>
          <w:rFonts w:ascii="Times New Roman" w:hAnsi="Times New Roman"/>
          <w:sz w:val="28"/>
          <w:szCs w:val="28"/>
        </w:rPr>
        <w:t>дляучащихся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8-9 </w:t>
      </w:r>
      <w:proofErr w:type="spellStart"/>
      <w:r w:rsidRPr="00284010">
        <w:rPr>
          <w:rFonts w:ascii="Times New Roman" w:hAnsi="Times New Roman"/>
          <w:sz w:val="28"/>
          <w:szCs w:val="28"/>
        </w:rPr>
        <w:t>кл</w:t>
      </w:r>
      <w:proofErr w:type="spellEnd"/>
      <w:r w:rsidRPr="00284010">
        <w:rPr>
          <w:rFonts w:ascii="Times New Roman" w:hAnsi="Times New Roman"/>
          <w:sz w:val="28"/>
          <w:szCs w:val="28"/>
        </w:rPr>
        <w:t>.(</w:t>
      </w:r>
      <w:proofErr w:type="spellStart"/>
      <w:r w:rsidRPr="00284010">
        <w:rPr>
          <w:rFonts w:ascii="Times New Roman" w:hAnsi="Times New Roman"/>
          <w:sz w:val="28"/>
          <w:szCs w:val="28"/>
        </w:rPr>
        <w:t>отв</w:t>
      </w:r>
      <w:proofErr w:type="gramStart"/>
      <w:r w:rsidRPr="00284010">
        <w:rPr>
          <w:rFonts w:ascii="Times New Roman" w:hAnsi="Times New Roman"/>
          <w:sz w:val="28"/>
          <w:szCs w:val="28"/>
        </w:rPr>
        <w:t>.Н</w:t>
      </w:r>
      <w:proofErr w:type="gramEnd"/>
      <w:r w:rsidRPr="00284010">
        <w:rPr>
          <w:rFonts w:ascii="Times New Roman" w:hAnsi="Times New Roman"/>
          <w:sz w:val="28"/>
          <w:szCs w:val="28"/>
        </w:rPr>
        <w:t>ОЦ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) Организация пробы обучения для учащихся 9-х классов ( 1 день в СПО, НОЦ) до 30 апреля </w:t>
      </w:r>
    </w:p>
    <w:p w:rsidR="00832062" w:rsidRPr="00284010" w:rsidRDefault="0022763A" w:rsidP="00284010">
      <w:pPr>
        <w:pStyle w:val="a3"/>
        <w:numPr>
          <w:ilvl w:val="0"/>
          <w:numId w:val="38"/>
        </w:numPr>
        <w:spacing w:after="0" w:line="240" w:lineRule="auto"/>
        <w:ind w:left="195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Проведение проб </w:t>
      </w:r>
      <w:proofErr w:type="gramStart"/>
      <w:r w:rsidRPr="00284010">
        <w:rPr>
          <w:rFonts w:ascii="Times New Roman" w:hAnsi="Times New Roman"/>
          <w:sz w:val="28"/>
          <w:szCs w:val="28"/>
        </w:rPr>
        <w:t>-и</w:t>
      </w:r>
      <w:proofErr w:type="gramEnd"/>
      <w:r w:rsidRPr="00284010">
        <w:rPr>
          <w:rFonts w:ascii="Times New Roman" w:hAnsi="Times New Roman"/>
          <w:sz w:val="28"/>
          <w:szCs w:val="28"/>
        </w:rPr>
        <w:t>митаторов различных типов профессий по сети</w:t>
      </w:r>
    </w:p>
    <w:p w:rsidR="0022763A" w:rsidRPr="00284010" w:rsidRDefault="0022763A" w:rsidP="009D31B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Организацию </w:t>
      </w:r>
      <w:proofErr w:type="spellStart"/>
      <w:r w:rsidRPr="0028401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284010">
        <w:rPr>
          <w:rFonts w:ascii="Times New Roman" w:hAnsi="Times New Roman"/>
          <w:sz w:val="28"/>
          <w:szCs w:val="28"/>
        </w:rPr>
        <w:t xml:space="preserve"> подготовки учащихся 8-9 классов мы расписали по трём модулям:</w:t>
      </w:r>
    </w:p>
    <w:p w:rsidR="0022763A" w:rsidRPr="00284010" w:rsidRDefault="0022763A" w:rsidP="009D31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1 модуль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– самоопределение  учащихся по отношению к типам (группам) профессий </w:t>
      </w:r>
    </w:p>
    <w:p w:rsidR="0022763A" w:rsidRPr="00284010" w:rsidRDefault="0022763A" w:rsidP="009D31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2 модуль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– самоопределение  учащихся по отношению к уровню образования (начальное, профессиональное, среднее профессиональное, высшее профессиональное, школа (лицей, гимназия).  </w:t>
      </w:r>
      <w:proofErr w:type="gramEnd"/>
    </w:p>
    <w:p w:rsidR="0022763A" w:rsidRPr="00284010" w:rsidRDefault="0022763A" w:rsidP="009D31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010">
        <w:rPr>
          <w:rFonts w:ascii="Times New Roman" w:hAnsi="Times New Roman"/>
          <w:b/>
          <w:i/>
          <w:color w:val="000000"/>
          <w:sz w:val="28"/>
          <w:szCs w:val="28"/>
        </w:rPr>
        <w:t>3 модуль</w:t>
      </w:r>
      <w:r w:rsidRPr="002840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62" w:rsidRPr="00284010">
        <w:rPr>
          <w:rFonts w:ascii="Times New Roman" w:hAnsi="Times New Roman"/>
          <w:color w:val="000000"/>
          <w:sz w:val="28"/>
          <w:szCs w:val="28"/>
        </w:rPr>
        <w:t xml:space="preserve">самоопределение учащихся по отношению к профилям обучения </w:t>
      </w:r>
      <w:r w:rsidRPr="00284010">
        <w:rPr>
          <w:rFonts w:ascii="Times New Roman" w:hAnsi="Times New Roman"/>
          <w:color w:val="000000"/>
          <w:sz w:val="28"/>
          <w:szCs w:val="28"/>
        </w:rPr>
        <w:t>(</w:t>
      </w:r>
      <w:r w:rsidR="00832062" w:rsidRPr="00284010">
        <w:rPr>
          <w:rFonts w:ascii="Times New Roman" w:hAnsi="Times New Roman"/>
          <w:color w:val="000000"/>
          <w:sz w:val="28"/>
          <w:szCs w:val="28"/>
        </w:rPr>
        <w:t xml:space="preserve">отдельно </w:t>
      </w:r>
      <w:r w:rsidRPr="00284010">
        <w:rPr>
          <w:rFonts w:ascii="Times New Roman" w:hAnsi="Times New Roman"/>
          <w:color w:val="000000"/>
          <w:sz w:val="28"/>
          <w:szCs w:val="28"/>
        </w:rPr>
        <w:t>для учащихся, выбравших начальное и среднее профессиональное образование</w:t>
      </w:r>
      <w:r w:rsidR="00832062" w:rsidRPr="00284010">
        <w:rPr>
          <w:rFonts w:ascii="Times New Roman" w:hAnsi="Times New Roman"/>
          <w:color w:val="000000"/>
          <w:sz w:val="28"/>
          <w:szCs w:val="28"/>
        </w:rPr>
        <w:t xml:space="preserve"> и НОЦ)</w:t>
      </w:r>
    </w:p>
    <w:p w:rsidR="00284010" w:rsidRDefault="0022763A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Прошло  3 месяца с начала запуска модели, каждое учреждение идёт своим путём, но общие принципы, идеи мы держим под постоянным контролем. Нашими хорошими помощниками в этом являются Центр информационно-коммуникационных технологий и административная команда Нового образовательного центра.  </w:t>
      </w:r>
      <w:r w:rsidR="00284010">
        <w:rPr>
          <w:rFonts w:ascii="Times New Roman" w:hAnsi="Times New Roman"/>
          <w:sz w:val="28"/>
          <w:szCs w:val="28"/>
        </w:rPr>
        <w:tab/>
      </w:r>
    </w:p>
    <w:p w:rsidR="0022763A" w:rsidRPr="00284010" w:rsidRDefault="0022763A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 xml:space="preserve">Процесс  реализации проекта «Школа ступеней»  начался,  изменения в организации </w:t>
      </w:r>
      <w:r w:rsidR="00832062" w:rsidRPr="00284010">
        <w:rPr>
          <w:rFonts w:ascii="Times New Roman" w:hAnsi="Times New Roman"/>
          <w:sz w:val="28"/>
          <w:szCs w:val="28"/>
        </w:rPr>
        <w:t xml:space="preserve">и содержании образовательного </w:t>
      </w:r>
      <w:r w:rsidRPr="00284010">
        <w:rPr>
          <w:rFonts w:ascii="Times New Roman" w:hAnsi="Times New Roman"/>
          <w:sz w:val="28"/>
          <w:szCs w:val="28"/>
        </w:rPr>
        <w:t xml:space="preserve"> процесса  происходят</w:t>
      </w:r>
      <w:r w:rsidR="00832062" w:rsidRPr="00284010">
        <w:rPr>
          <w:rFonts w:ascii="Times New Roman" w:hAnsi="Times New Roman"/>
          <w:sz w:val="28"/>
          <w:szCs w:val="28"/>
        </w:rPr>
        <w:t xml:space="preserve"> во всех </w:t>
      </w:r>
      <w:r w:rsidR="00211CF5" w:rsidRPr="00284010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832062" w:rsidRPr="00284010">
        <w:rPr>
          <w:rFonts w:ascii="Times New Roman" w:hAnsi="Times New Roman"/>
          <w:sz w:val="28"/>
          <w:szCs w:val="28"/>
        </w:rPr>
        <w:t>муниципальной сети.</w:t>
      </w:r>
    </w:p>
    <w:p w:rsidR="0022763A" w:rsidRPr="00284010" w:rsidRDefault="0022763A" w:rsidP="0028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10">
        <w:rPr>
          <w:rFonts w:ascii="Times New Roman" w:hAnsi="Times New Roman"/>
          <w:sz w:val="28"/>
          <w:szCs w:val="28"/>
        </w:rPr>
        <w:t>Завершая своё выступление,</w:t>
      </w:r>
      <w:r w:rsidR="00211CF5" w:rsidRPr="00284010">
        <w:rPr>
          <w:rFonts w:ascii="Times New Roman" w:hAnsi="Times New Roman"/>
          <w:sz w:val="28"/>
          <w:szCs w:val="28"/>
        </w:rPr>
        <w:t xml:space="preserve"> </w:t>
      </w:r>
      <w:r w:rsidRPr="00284010">
        <w:rPr>
          <w:rFonts w:ascii="Times New Roman" w:hAnsi="Times New Roman"/>
          <w:sz w:val="28"/>
          <w:szCs w:val="28"/>
        </w:rPr>
        <w:t xml:space="preserve">хочу отметить, что </w:t>
      </w:r>
      <w:r w:rsidR="00E30C55" w:rsidRPr="00284010">
        <w:rPr>
          <w:rFonts w:ascii="Times New Roman" w:hAnsi="Times New Roman"/>
          <w:sz w:val="28"/>
          <w:szCs w:val="28"/>
        </w:rPr>
        <w:t xml:space="preserve">столь существенные  изменения </w:t>
      </w:r>
      <w:r w:rsidRPr="00284010">
        <w:rPr>
          <w:rFonts w:ascii="Times New Roman" w:hAnsi="Times New Roman"/>
          <w:sz w:val="28"/>
          <w:szCs w:val="28"/>
        </w:rPr>
        <w:t xml:space="preserve">в образовании нашего городского округа стали возможными благодаря поддержке главы администрации городского округа, педагогического сообщества, руководителей образовательных организаций (в том числе СПО), руководителей градообразующих предприятий, депутатов городской думы. Конечно, не всё </w:t>
      </w:r>
      <w:r w:rsidR="00E30C55" w:rsidRPr="00284010">
        <w:rPr>
          <w:rFonts w:ascii="Times New Roman" w:hAnsi="Times New Roman"/>
          <w:sz w:val="28"/>
          <w:szCs w:val="28"/>
        </w:rPr>
        <w:t xml:space="preserve">складывается </w:t>
      </w:r>
      <w:r w:rsidRPr="00284010">
        <w:rPr>
          <w:rFonts w:ascii="Times New Roman" w:hAnsi="Times New Roman"/>
          <w:sz w:val="28"/>
          <w:szCs w:val="28"/>
        </w:rPr>
        <w:t xml:space="preserve">гладко, каждое учреждение </w:t>
      </w:r>
      <w:r w:rsidR="00E30C55" w:rsidRPr="00284010">
        <w:rPr>
          <w:rFonts w:ascii="Times New Roman" w:hAnsi="Times New Roman"/>
          <w:sz w:val="28"/>
          <w:szCs w:val="28"/>
        </w:rPr>
        <w:t xml:space="preserve">находится на разной ступени реализации, </w:t>
      </w:r>
      <w:r w:rsidRPr="00284010">
        <w:rPr>
          <w:rFonts w:ascii="Times New Roman" w:hAnsi="Times New Roman"/>
          <w:sz w:val="28"/>
          <w:szCs w:val="28"/>
        </w:rPr>
        <w:t xml:space="preserve"> но процесс  изменения в образовательном процессе учреждений начался,  и наша задача его </w:t>
      </w:r>
      <w:r w:rsidR="00E30C55" w:rsidRPr="00284010">
        <w:rPr>
          <w:rFonts w:ascii="Times New Roman" w:hAnsi="Times New Roman"/>
          <w:sz w:val="28"/>
          <w:szCs w:val="28"/>
        </w:rPr>
        <w:t xml:space="preserve">сопровождать, </w:t>
      </w:r>
      <w:r w:rsidRPr="00284010">
        <w:rPr>
          <w:rFonts w:ascii="Times New Roman" w:hAnsi="Times New Roman"/>
          <w:sz w:val="28"/>
          <w:szCs w:val="28"/>
        </w:rPr>
        <w:t>регулировать и вести в нужном направлении.</w:t>
      </w:r>
      <w:bookmarkStart w:id="0" w:name="_GoBack"/>
      <w:bookmarkEnd w:id="0"/>
    </w:p>
    <w:sectPr w:rsidR="0022763A" w:rsidRPr="00284010" w:rsidSect="009D31B9">
      <w:footerReference w:type="default" r:id="rId7"/>
      <w:pgSz w:w="11906" w:h="16838"/>
      <w:pgMar w:top="851" w:right="567" w:bottom="851" w:left="1361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CA" w:rsidRDefault="002F53CA" w:rsidP="00FF388A">
      <w:pPr>
        <w:spacing w:after="0" w:line="240" w:lineRule="auto"/>
      </w:pPr>
      <w:r>
        <w:separator/>
      </w:r>
    </w:p>
  </w:endnote>
  <w:endnote w:type="continuationSeparator" w:id="0">
    <w:p w:rsidR="002F53CA" w:rsidRDefault="002F53CA" w:rsidP="00FF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8A" w:rsidRDefault="00D37378">
    <w:pPr>
      <w:pStyle w:val="aa"/>
      <w:jc w:val="center"/>
    </w:pPr>
    <w:fldSimple w:instr=" PAGE   \* MERGEFORMAT ">
      <w:r w:rsidR="001C3B28">
        <w:rPr>
          <w:noProof/>
        </w:rPr>
        <w:t>1</w:t>
      </w:r>
    </w:fldSimple>
  </w:p>
  <w:p w:rsidR="00FF388A" w:rsidRDefault="00FF38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CA" w:rsidRDefault="002F53CA" w:rsidP="00FF388A">
      <w:pPr>
        <w:spacing w:after="0" w:line="240" w:lineRule="auto"/>
      </w:pPr>
      <w:r>
        <w:separator/>
      </w:r>
    </w:p>
  </w:footnote>
  <w:footnote w:type="continuationSeparator" w:id="0">
    <w:p w:rsidR="002F53CA" w:rsidRDefault="002F53CA" w:rsidP="00FF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173"/>
    <w:multiLevelType w:val="hybridMultilevel"/>
    <w:tmpl w:val="3A2C1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21C0A"/>
    <w:multiLevelType w:val="hybridMultilevel"/>
    <w:tmpl w:val="C5421B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A1064"/>
    <w:multiLevelType w:val="hybridMultilevel"/>
    <w:tmpl w:val="FD2A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6474"/>
    <w:multiLevelType w:val="hybridMultilevel"/>
    <w:tmpl w:val="F552D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F7732"/>
    <w:multiLevelType w:val="hybridMultilevel"/>
    <w:tmpl w:val="3A7C1C74"/>
    <w:lvl w:ilvl="0" w:tplc="FA727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8E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0B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23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C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44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F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EE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DE0D86"/>
    <w:multiLevelType w:val="hybridMultilevel"/>
    <w:tmpl w:val="F456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55E72"/>
    <w:multiLevelType w:val="hybridMultilevel"/>
    <w:tmpl w:val="FB267C7A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7">
    <w:nsid w:val="0E84233E"/>
    <w:multiLevelType w:val="hybridMultilevel"/>
    <w:tmpl w:val="805A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E08EC"/>
    <w:multiLevelType w:val="hybridMultilevel"/>
    <w:tmpl w:val="F46A3200"/>
    <w:lvl w:ilvl="0" w:tplc="9562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EF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E7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4B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E2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9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0C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CB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1D6856"/>
    <w:multiLevelType w:val="multilevel"/>
    <w:tmpl w:val="ADD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46A1D"/>
    <w:multiLevelType w:val="hybridMultilevel"/>
    <w:tmpl w:val="40A0C4D0"/>
    <w:lvl w:ilvl="0" w:tplc="0419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237D24B6"/>
    <w:multiLevelType w:val="hybridMultilevel"/>
    <w:tmpl w:val="1D56F610"/>
    <w:lvl w:ilvl="0" w:tplc="848A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67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03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2D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23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2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80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E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43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C60DD4"/>
    <w:multiLevelType w:val="multilevel"/>
    <w:tmpl w:val="B9F2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A73574"/>
    <w:multiLevelType w:val="hybridMultilevel"/>
    <w:tmpl w:val="D82C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9B4214"/>
    <w:multiLevelType w:val="hybridMultilevel"/>
    <w:tmpl w:val="8FC89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5C2A28"/>
    <w:multiLevelType w:val="hybridMultilevel"/>
    <w:tmpl w:val="005AD39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2FBA38B7"/>
    <w:multiLevelType w:val="hybridMultilevel"/>
    <w:tmpl w:val="EC2E56BC"/>
    <w:lvl w:ilvl="0" w:tplc="EC20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4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48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A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AF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E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2A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871518"/>
    <w:multiLevelType w:val="hybridMultilevel"/>
    <w:tmpl w:val="66064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A508CD"/>
    <w:multiLevelType w:val="hybridMultilevel"/>
    <w:tmpl w:val="A0A2D9F6"/>
    <w:lvl w:ilvl="0" w:tplc="5FAA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8FA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8A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64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8A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5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E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C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C2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EC0673"/>
    <w:multiLevelType w:val="hybridMultilevel"/>
    <w:tmpl w:val="B712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52B07"/>
    <w:multiLevelType w:val="hybridMultilevel"/>
    <w:tmpl w:val="C19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83E66"/>
    <w:multiLevelType w:val="hybridMultilevel"/>
    <w:tmpl w:val="356E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F5D63"/>
    <w:multiLevelType w:val="hybridMultilevel"/>
    <w:tmpl w:val="F60CCAF6"/>
    <w:lvl w:ilvl="0" w:tplc="B4FC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8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40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0B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4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6D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C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E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40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F53DB5"/>
    <w:multiLevelType w:val="hybridMultilevel"/>
    <w:tmpl w:val="2B549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C318C"/>
    <w:multiLevelType w:val="hybridMultilevel"/>
    <w:tmpl w:val="05ECB2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68A4D9E"/>
    <w:multiLevelType w:val="multilevel"/>
    <w:tmpl w:val="FE3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9D1EC9"/>
    <w:multiLevelType w:val="hybridMultilevel"/>
    <w:tmpl w:val="6746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663DF"/>
    <w:multiLevelType w:val="hybridMultilevel"/>
    <w:tmpl w:val="54AA5F16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8">
    <w:nsid w:val="58F732C0"/>
    <w:multiLevelType w:val="hybridMultilevel"/>
    <w:tmpl w:val="CDF6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84AD8"/>
    <w:multiLevelType w:val="hybridMultilevel"/>
    <w:tmpl w:val="9144471A"/>
    <w:lvl w:ilvl="0" w:tplc="42B43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4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7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62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06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2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E8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C1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6D1EFB"/>
    <w:multiLevelType w:val="hybridMultilevel"/>
    <w:tmpl w:val="80F80D82"/>
    <w:lvl w:ilvl="0" w:tplc="7906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C5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E3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C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8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4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4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89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0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CCC2E24"/>
    <w:multiLevelType w:val="hybridMultilevel"/>
    <w:tmpl w:val="8E025290"/>
    <w:lvl w:ilvl="0" w:tplc="CF0A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46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8B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4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A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C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C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DE12182"/>
    <w:multiLevelType w:val="hybridMultilevel"/>
    <w:tmpl w:val="45D8FD8E"/>
    <w:lvl w:ilvl="0" w:tplc="B51C8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84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0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84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EA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24B025B"/>
    <w:multiLevelType w:val="hybridMultilevel"/>
    <w:tmpl w:val="F3BAA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349B1"/>
    <w:multiLevelType w:val="hybridMultilevel"/>
    <w:tmpl w:val="A24A7964"/>
    <w:lvl w:ilvl="0" w:tplc="72A24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89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8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07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61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E6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C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9D232B"/>
    <w:multiLevelType w:val="hybridMultilevel"/>
    <w:tmpl w:val="C6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7A076C6"/>
    <w:multiLevelType w:val="hybridMultilevel"/>
    <w:tmpl w:val="B270F1E8"/>
    <w:lvl w:ilvl="0" w:tplc="D2C8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0D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4D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9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4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47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E4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7B07EDF"/>
    <w:multiLevelType w:val="hybridMultilevel"/>
    <w:tmpl w:val="0768693A"/>
    <w:lvl w:ilvl="0" w:tplc="75829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3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8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A6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4B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82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6A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4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A8B0355"/>
    <w:multiLevelType w:val="hybridMultilevel"/>
    <w:tmpl w:val="1B4A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B30A40"/>
    <w:multiLevelType w:val="hybridMultilevel"/>
    <w:tmpl w:val="02082D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>
    <w:nsid w:val="7BAD69F3"/>
    <w:multiLevelType w:val="hybridMultilevel"/>
    <w:tmpl w:val="B45A7A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D8B120B"/>
    <w:multiLevelType w:val="hybridMultilevel"/>
    <w:tmpl w:val="E842BF3C"/>
    <w:lvl w:ilvl="0" w:tplc="1B308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0E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C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4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03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2F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E3917B2"/>
    <w:multiLevelType w:val="hybridMultilevel"/>
    <w:tmpl w:val="6338F6E2"/>
    <w:lvl w:ilvl="0" w:tplc="EDC42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0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E6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A2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E8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8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C6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49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F5954F8"/>
    <w:multiLevelType w:val="hybridMultilevel"/>
    <w:tmpl w:val="CA92C51E"/>
    <w:lvl w:ilvl="0" w:tplc="BF78D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0C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AC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86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9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CA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8C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2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F243BF"/>
    <w:multiLevelType w:val="hybridMultilevel"/>
    <w:tmpl w:val="07883792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42"/>
  </w:num>
  <w:num w:numId="4">
    <w:abstractNumId w:val="32"/>
  </w:num>
  <w:num w:numId="5">
    <w:abstractNumId w:val="4"/>
  </w:num>
  <w:num w:numId="6">
    <w:abstractNumId w:val="8"/>
  </w:num>
  <w:num w:numId="7">
    <w:abstractNumId w:val="16"/>
  </w:num>
  <w:num w:numId="8">
    <w:abstractNumId w:val="11"/>
  </w:num>
  <w:num w:numId="9">
    <w:abstractNumId w:val="22"/>
  </w:num>
  <w:num w:numId="10">
    <w:abstractNumId w:val="36"/>
  </w:num>
  <w:num w:numId="11">
    <w:abstractNumId w:val="30"/>
  </w:num>
  <w:num w:numId="12">
    <w:abstractNumId w:val="34"/>
  </w:num>
  <w:num w:numId="13">
    <w:abstractNumId w:val="37"/>
  </w:num>
  <w:num w:numId="14">
    <w:abstractNumId w:val="31"/>
  </w:num>
  <w:num w:numId="15">
    <w:abstractNumId w:val="18"/>
  </w:num>
  <w:num w:numId="16">
    <w:abstractNumId w:val="26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0"/>
  </w:num>
  <w:num w:numId="23">
    <w:abstractNumId w:val="13"/>
  </w:num>
  <w:num w:numId="24">
    <w:abstractNumId w:val="44"/>
  </w:num>
  <w:num w:numId="25">
    <w:abstractNumId w:val="15"/>
  </w:num>
  <w:num w:numId="26">
    <w:abstractNumId w:val="38"/>
  </w:num>
  <w:num w:numId="27">
    <w:abstractNumId w:val="7"/>
  </w:num>
  <w:num w:numId="28">
    <w:abstractNumId w:val="14"/>
  </w:num>
  <w:num w:numId="29">
    <w:abstractNumId w:val="2"/>
  </w:num>
  <w:num w:numId="30">
    <w:abstractNumId w:val="5"/>
  </w:num>
  <w:num w:numId="31">
    <w:abstractNumId w:val="35"/>
  </w:num>
  <w:num w:numId="32">
    <w:abstractNumId w:val="28"/>
  </w:num>
  <w:num w:numId="33">
    <w:abstractNumId w:val="29"/>
  </w:num>
  <w:num w:numId="34">
    <w:abstractNumId w:val="25"/>
  </w:num>
  <w:num w:numId="35">
    <w:abstractNumId w:val="23"/>
  </w:num>
  <w:num w:numId="36">
    <w:abstractNumId w:val="6"/>
  </w:num>
  <w:num w:numId="37">
    <w:abstractNumId w:val="10"/>
  </w:num>
  <w:num w:numId="38">
    <w:abstractNumId w:val="27"/>
  </w:num>
  <w:num w:numId="39">
    <w:abstractNumId w:val="39"/>
  </w:num>
  <w:num w:numId="40">
    <w:abstractNumId w:val="24"/>
  </w:num>
  <w:num w:numId="41">
    <w:abstractNumId w:val="40"/>
  </w:num>
  <w:num w:numId="42">
    <w:abstractNumId w:val="33"/>
  </w:num>
  <w:num w:numId="43">
    <w:abstractNumId w:val="1"/>
  </w:num>
  <w:num w:numId="44">
    <w:abstractNumId w:val="19"/>
  </w:num>
  <w:num w:numId="45">
    <w:abstractNumId w:val="20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C80"/>
    <w:rsid w:val="00003362"/>
    <w:rsid w:val="0002639C"/>
    <w:rsid w:val="0003170D"/>
    <w:rsid w:val="0003200A"/>
    <w:rsid w:val="00043CBB"/>
    <w:rsid w:val="000733EA"/>
    <w:rsid w:val="000A241B"/>
    <w:rsid w:val="000A69E7"/>
    <w:rsid w:val="000B1C24"/>
    <w:rsid w:val="000B2ACF"/>
    <w:rsid w:val="000C083B"/>
    <w:rsid w:val="000D1DC4"/>
    <w:rsid w:val="000D5D2E"/>
    <w:rsid w:val="000E6D39"/>
    <w:rsid w:val="000F641A"/>
    <w:rsid w:val="00100F46"/>
    <w:rsid w:val="001063D7"/>
    <w:rsid w:val="00126F2E"/>
    <w:rsid w:val="00133488"/>
    <w:rsid w:val="00152B1E"/>
    <w:rsid w:val="00171F56"/>
    <w:rsid w:val="00190C79"/>
    <w:rsid w:val="00194411"/>
    <w:rsid w:val="001B01BE"/>
    <w:rsid w:val="001C3B28"/>
    <w:rsid w:val="001F5BAF"/>
    <w:rsid w:val="00202E3C"/>
    <w:rsid w:val="00203781"/>
    <w:rsid w:val="002111EC"/>
    <w:rsid w:val="00211CF5"/>
    <w:rsid w:val="00226E64"/>
    <w:rsid w:val="0022763A"/>
    <w:rsid w:val="0023084A"/>
    <w:rsid w:val="00242D10"/>
    <w:rsid w:val="00254344"/>
    <w:rsid w:val="00264121"/>
    <w:rsid w:val="00271F55"/>
    <w:rsid w:val="00275BA9"/>
    <w:rsid w:val="00284010"/>
    <w:rsid w:val="002936AF"/>
    <w:rsid w:val="002A4ECD"/>
    <w:rsid w:val="002B256B"/>
    <w:rsid w:val="002D5949"/>
    <w:rsid w:val="002D6B52"/>
    <w:rsid w:val="002F30A4"/>
    <w:rsid w:val="002F50B9"/>
    <w:rsid w:val="002F53CA"/>
    <w:rsid w:val="00313F8F"/>
    <w:rsid w:val="0032442D"/>
    <w:rsid w:val="00340AD3"/>
    <w:rsid w:val="00345358"/>
    <w:rsid w:val="0035677C"/>
    <w:rsid w:val="00371281"/>
    <w:rsid w:val="003748F1"/>
    <w:rsid w:val="00390198"/>
    <w:rsid w:val="00393319"/>
    <w:rsid w:val="003A199D"/>
    <w:rsid w:val="003B7F69"/>
    <w:rsid w:val="003E2D79"/>
    <w:rsid w:val="003E57C5"/>
    <w:rsid w:val="004058E7"/>
    <w:rsid w:val="00421522"/>
    <w:rsid w:val="00447526"/>
    <w:rsid w:val="00470941"/>
    <w:rsid w:val="0049653B"/>
    <w:rsid w:val="004B0020"/>
    <w:rsid w:val="004D304C"/>
    <w:rsid w:val="004D61CD"/>
    <w:rsid w:val="004D7704"/>
    <w:rsid w:val="005162D0"/>
    <w:rsid w:val="0051641D"/>
    <w:rsid w:val="005230F8"/>
    <w:rsid w:val="00537194"/>
    <w:rsid w:val="00544C55"/>
    <w:rsid w:val="00560EC7"/>
    <w:rsid w:val="005C2DDD"/>
    <w:rsid w:val="00621A4C"/>
    <w:rsid w:val="00622468"/>
    <w:rsid w:val="00622C80"/>
    <w:rsid w:val="00624955"/>
    <w:rsid w:val="0064375E"/>
    <w:rsid w:val="0064434B"/>
    <w:rsid w:val="00645AD2"/>
    <w:rsid w:val="00664155"/>
    <w:rsid w:val="00667ECD"/>
    <w:rsid w:val="0067119C"/>
    <w:rsid w:val="00687F0D"/>
    <w:rsid w:val="00693171"/>
    <w:rsid w:val="006E6253"/>
    <w:rsid w:val="006F332E"/>
    <w:rsid w:val="006F3868"/>
    <w:rsid w:val="00706A08"/>
    <w:rsid w:val="00745633"/>
    <w:rsid w:val="0074788D"/>
    <w:rsid w:val="00764DBC"/>
    <w:rsid w:val="00777518"/>
    <w:rsid w:val="007946A4"/>
    <w:rsid w:val="007D4B6C"/>
    <w:rsid w:val="007E07E8"/>
    <w:rsid w:val="007E45E9"/>
    <w:rsid w:val="007F0D53"/>
    <w:rsid w:val="007F44B3"/>
    <w:rsid w:val="007F602A"/>
    <w:rsid w:val="00803D71"/>
    <w:rsid w:val="00805AE8"/>
    <w:rsid w:val="00821EB2"/>
    <w:rsid w:val="00832062"/>
    <w:rsid w:val="00834BD0"/>
    <w:rsid w:val="00842464"/>
    <w:rsid w:val="00856910"/>
    <w:rsid w:val="008631B7"/>
    <w:rsid w:val="00864146"/>
    <w:rsid w:val="008700FE"/>
    <w:rsid w:val="008701AC"/>
    <w:rsid w:val="00872D27"/>
    <w:rsid w:val="00880C3E"/>
    <w:rsid w:val="00882E95"/>
    <w:rsid w:val="00891B75"/>
    <w:rsid w:val="008A6FDF"/>
    <w:rsid w:val="008B0592"/>
    <w:rsid w:val="008D7327"/>
    <w:rsid w:val="008E6AC9"/>
    <w:rsid w:val="0092644E"/>
    <w:rsid w:val="009471A7"/>
    <w:rsid w:val="009528F1"/>
    <w:rsid w:val="00973DD9"/>
    <w:rsid w:val="00981666"/>
    <w:rsid w:val="0099394D"/>
    <w:rsid w:val="00996E38"/>
    <w:rsid w:val="009B17FE"/>
    <w:rsid w:val="009C6F51"/>
    <w:rsid w:val="009D31B9"/>
    <w:rsid w:val="00A15620"/>
    <w:rsid w:val="00A17CC1"/>
    <w:rsid w:val="00A33BD8"/>
    <w:rsid w:val="00A56F58"/>
    <w:rsid w:val="00A77514"/>
    <w:rsid w:val="00A96107"/>
    <w:rsid w:val="00AB4718"/>
    <w:rsid w:val="00AC771C"/>
    <w:rsid w:val="00AF0A12"/>
    <w:rsid w:val="00AF5B1F"/>
    <w:rsid w:val="00B01431"/>
    <w:rsid w:val="00B13598"/>
    <w:rsid w:val="00B16CC2"/>
    <w:rsid w:val="00B217F8"/>
    <w:rsid w:val="00B331DB"/>
    <w:rsid w:val="00B3493E"/>
    <w:rsid w:val="00B409E0"/>
    <w:rsid w:val="00B50AAB"/>
    <w:rsid w:val="00B50B43"/>
    <w:rsid w:val="00B5113A"/>
    <w:rsid w:val="00B72BB4"/>
    <w:rsid w:val="00B744DF"/>
    <w:rsid w:val="00B96C11"/>
    <w:rsid w:val="00BA2BEB"/>
    <w:rsid w:val="00BA3D26"/>
    <w:rsid w:val="00BA437B"/>
    <w:rsid w:val="00BB476B"/>
    <w:rsid w:val="00BB5798"/>
    <w:rsid w:val="00BC4B3D"/>
    <w:rsid w:val="00BD082E"/>
    <w:rsid w:val="00BD1F4E"/>
    <w:rsid w:val="00BE5BDC"/>
    <w:rsid w:val="00C05C92"/>
    <w:rsid w:val="00C2785E"/>
    <w:rsid w:val="00C32979"/>
    <w:rsid w:val="00C46F62"/>
    <w:rsid w:val="00C7547A"/>
    <w:rsid w:val="00C85264"/>
    <w:rsid w:val="00C91612"/>
    <w:rsid w:val="00CA40D0"/>
    <w:rsid w:val="00CC7551"/>
    <w:rsid w:val="00CC78A9"/>
    <w:rsid w:val="00CD05C1"/>
    <w:rsid w:val="00CE559D"/>
    <w:rsid w:val="00CE6822"/>
    <w:rsid w:val="00D11328"/>
    <w:rsid w:val="00D37378"/>
    <w:rsid w:val="00D4142A"/>
    <w:rsid w:val="00D57AAD"/>
    <w:rsid w:val="00D62943"/>
    <w:rsid w:val="00D67753"/>
    <w:rsid w:val="00D77B2D"/>
    <w:rsid w:val="00DC393C"/>
    <w:rsid w:val="00DF4FF6"/>
    <w:rsid w:val="00DF642F"/>
    <w:rsid w:val="00E0526C"/>
    <w:rsid w:val="00E13477"/>
    <w:rsid w:val="00E30C55"/>
    <w:rsid w:val="00E44145"/>
    <w:rsid w:val="00E51E90"/>
    <w:rsid w:val="00E52BDC"/>
    <w:rsid w:val="00E7020D"/>
    <w:rsid w:val="00E81DBF"/>
    <w:rsid w:val="00EA4EE0"/>
    <w:rsid w:val="00EC4F1A"/>
    <w:rsid w:val="00ED619F"/>
    <w:rsid w:val="00EE42B0"/>
    <w:rsid w:val="00F143BD"/>
    <w:rsid w:val="00F249E1"/>
    <w:rsid w:val="00F40A30"/>
    <w:rsid w:val="00F41B4E"/>
    <w:rsid w:val="00F66A9C"/>
    <w:rsid w:val="00F93579"/>
    <w:rsid w:val="00F973AF"/>
    <w:rsid w:val="00FA6E68"/>
    <w:rsid w:val="00FB138A"/>
    <w:rsid w:val="00FF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41B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2B256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2B256B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2B256B"/>
    <w:pPr>
      <w:spacing w:after="120"/>
      <w:ind w:left="283"/>
    </w:pPr>
    <w:rPr>
      <w:sz w:val="20"/>
      <w:szCs w:val="20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B256B"/>
    <w:rPr>
      <w:rFonts w:ascii="Calibri" w:hAnsi="Calibri" w:cs="Times New Roman"/>
    </w:rPr>
  </w:style>
  <w:style w:type="paragraph" w:styleId="31">
    <w:name w:val="Body Text Indent 3"/>
    <w:basedOn w:val="a"/>
    <w:link w:val="32"/>
    <w:uiPriority w:val="99"/>
    <w:semiHidden/>
    <w:rsid w:val="002B256B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B256B"/>
    <w:rPr>
      <w:rFonts w:ascii="Calibri" w:hAnsi="Calibri" w:cs="Times New Roman"/>
      <w:sz w:val="16"/>
      <w:szCs w:val="16"/>
    </w:rPr>
  </w:style>
  <w:style w:type="paragraph" w:styleId="a6">
    <w:name w:val="Normal (Web)"/>
    <w:basedOn w:val="a"/>
    <w:uiPriority w:val="99"/>
    <w:rsid w:val="002B256B"/>
    <w:pPr>
      <w:spacing w:after="0" w:line="240" w:lineRule="auto"/>
    </w:pPr>
    <w:rPr>
      <w:rFonts w:ascii="Verdana" w:eastAsia="Times New Roman" w:hAnsi="Verdana"/>
      <w:sz w:val="18"/>
      <w:szCs w:val="18"/>
      <w:lang w:eastAsia="ru-RU"/>
    </w:rPr>
  </w:style>
  <w:style w:type="table" w:styleId="a7">
    <w:name w:val="Table Grid"/>
    <w:basedOn w:val="a1"/>
    <w:uiPriority w:val="99"/>
    <w:rsid w:val="00E5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C32979"/>
    <w:pPr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F3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388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F3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38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Начальника управления образования администрации городского округа «Город Губаха» Пермского края на научно-практической конференции «Индивидуализация  образования в старшей школе»</vt:lpstr>
    </vt:vector>
  </TitlesOfParts>
  <Company>Управление образования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Начальника управления образования администрации городского округа «Город Губаха» Пермского края на научно-практической конференции «Индивидуализация  образования в старшей школе»</dc:title>
  <dc:subject/>
  <dc:creator>Баскакова С.В.</dc:creator>
  <cp:keywords/>
  <dc:description/>
  <cp:lastModifiedBy>Admin</cp:lastModifiedBy>
  <cp:revision>52</cp:revision>
  <cp:lastPrinted>2013-12-09T06:31:00Z</cp:lastPrinted>
  <dcterms:created xsi:type="dcterms:W3CDTF">2013-12-07T20:27:00Z</dcterms:created>
  <dcterms:modified xsi:type="dcterms:W3CDTF">2013-12-23T06:08:00Z</dcterms:modified>
</cp:coreProperties>
</file>